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青岛农业大学</w:t>
      </w:r>
      <w:r>
        <w:rPr>
          <w:rFonts w:hint="eastAsia" w:ascii="方正小标宋简体" w:eastAsia="方正小标宋简体"/>
          <w:sz w:val="36"/>
          <w:szCs w:val="36"/>
        </w:rPr>
        <w:t>科研项目结余经费计划书</w:t>
      </w:r>
    </w:p>
    <w:tbl>
      <w:tblPr>
        <w:tblStyle w:val="2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2261"/>
        <w:gridCol w:w="150"/>
        <w:gridCol w:w="1609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项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目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编号</w:t>
            </w:r>
          </w:p>
        </w:tc>
        <w:tc>
          <w:tcPr>
            <w:tcW w:w="69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填写项目负责人财务系统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lang w:val="en-US" w:eastAsia="zh-CN"/>
              </w:rPr>
              <w:t>669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开始的编号，没有的空着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项目名称</w:t>
            </w:r>
          </w:p>
        </w:tc>
        <w:tc>
          <w:tcPr>
            <w:tcW w:w="6908" w:type="dxa"/>
            <w:gridSpan w:val="4"/>
            <w:noWrap w:val="0"/>
            <w:vAlign w:val="center"/>
          </w:tcPr>
          <w:p>
            <w:pPr>
              <w:wordWrap w:val="0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结余经费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万元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小数点后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位数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原项目编号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wordWrap w:val="0"/>
              <w:jc w:val="both"/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不同项目编号用“，”隔开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项目负责人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所在单位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Email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60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一、主要研究内容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3" w:hRule="atLeast"/>
          <w:jc w:val="center"/>
        </w:trPr>
        <w:tc>
          <w:tcPr>
            <w:tcW w:w="8860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8860" w:type="dxa"/>
            <w:gridSpan w:val="5"/>
            <w:noWrap w:val="0"/>
            <w:vAlign w:val="center"/>
          </w:tcPr>
          <w:p>
            <w:pPr>
              <w:ind w:firstLine="281" w:firstLineChars="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二、结余经费预算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3" w:hRule="atLeast"/>
          <w:jc w:val="center"/>
        </w:trPr>
        <w:tc>
          <w:tcPr>
            <w:tcW w:w="8860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tbl>
            <w:tblPr>
              <w:tblStyle w:val="2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82"/>
              <w:gridCol w:w="3817"/>
              <w:gridCol w:w="18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8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kern w:val="0"/>
                      <w:sz w:val="24"/>
                      <w:szCs w:val="24"/>
                    </w:rPr>
                    <w:t>预算科目</w:t>
                  </w: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kern w:val="0"/>
                      <w:sz w:val="24"/>
                      <w:szCs w:val="24"/>
                    </w:rPr>
                    <w:t>金额（万元）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设备费</w:t>
                  </w: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材料费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kern w:val="0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kern w:val="0"/>
                      <w:sz w:val="24"/>
                      <w:szCs w:val="24"/>
                      <w:lang w:val="en-US" w:eastAsia="zh-CN"/>
                    </w:rPr>
                    <w:t>文科改成资料费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kern w:val="0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测试化验加工费</w:t>
                  </w: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燃料动力费</w:t>
                  </w: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差旅费/会议费/国际合作与交流费</w:t>
                  </w: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出版／文献／信息传播／知识产权事务费</w:t>
                  </w: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劳务费</w:t>
                  </w: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专家咨询费</w:t>
                  </w: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3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其他支出</w:t>
                  </w: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ind w:firstLine="6120" w:firstLineChars="25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60" w:firstLineChars="190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0" w:firstLineChars="750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年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月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213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三、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单位意见</w:t>
            </w:r>
          </w:p>
        </w:tc>
        <w:tc>
          <w:tcPr>
            <w:tcW w:w="464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四、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科技处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  <w:jc w:val="center"/>
        </w:trPr>
        <w:tc>
          <w:tcPr>
            <w:tcW w:w="4213" w:type="dxa"/>
            <w:gridSpan w:val="2"/>
            <w:noWrap w:val="0"/>
            <w:vAlign w:val="top"/>
          </w:tcPr>
          <w:p>
            <w:pPr>
              <w:spacing w:line="2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2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</w:t>
            </w:r>
          </w:p>
          <w:p>
            <w:pPr>
              <w:ind w:firstLine="560" w:firstLineChars="20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 月    日                       </w:t>
            </w:r>
          </w:p>
        </w:tc>
        <w:tc>
          <w:tcPr>
            <w:tcW w:w="4647" w:type="dxa"/>
            <w:gridSpan w:val="3"/>
            <w:noWrap w:val="0"/>
            <w:vAlign w:val="top"/>
          </w:tcPr>
          <w:p>
            <w:pPr>
              <w:spacing w:line="2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2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</w:t>
            </w:r>
          </w:p>
          <w:p>
            <w:pPr>
              <w:ind w:firstLine="560" w:firstLineChars="200"/>
              <w:jc w:val="right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 月    日                       </w:t>
            </w: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</w:rPr>
        <w:t>注：本表一式三份，项目负责人、</w:t>
      </w:r>
      <w:r>
        <w:rPr>
          <w:rFonts w:hint="eastAsia" w:ascii="仿宋_GB2312" w:eastAsia="仿宋_GB2312"/>
          <w:lang w:val="en-US" w:eastAsia="zh-CN"/>
        </w:rPr>
        <w:t>所在单位和科技处</w:t>
      </w:r>
      <w:r>
        <w:rPr>
          <w:rFonts w:hint="eastAsia" w:ascii="仿宋_GB2312" w:eastAsia="仿宋_GB2312"/>
        </w:rPr>
        <w:t>各一份</w:t>
      </w:r>
      <w:r>
        <w:rPr>
          <w:rFonts w:hint="eastAsia" w:ascii="仿宋_GB2312" w:eastAsia="仿宋_GB231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E5F17"/>
    <w:rsid w:val="03EE5F17"/>
    <w:rsid w:val="189D0C53"/>
    <w:rsid w:val="7924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2021-01-04T02:34:00Z</dcterms:created>
  <dc:creator>深海鱼</dc:creator>
  <cp:lastModifiedBy>深海鱼</cp:lastModifiedBy>
  <dcterms:modified xsi:type="dcterms:W3CDTF">2021-01-04T07:03:13Z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