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附件3</w:t>
      </w:r>
    </w:p>
    <w:p>
      <w:pPr>
        <w:jc w:val="center"/>
        <w:rPr>
          <w:rFonts w:ascii="黑体" w:hAnsi="黑体" w:eastAsia="黑体"/>
          <w:color w:val="auto"/>
          <w:sz w:val="36"/>
          <w:szCs w:val="36"/>
        </w:rPr>
      </w:pPr>
      <w:r>
        <w:rPr>
          <w:rFonts w:hint="eastAsia" w:ascii="黑体" w:hAnsi="黑体" w:eastAsia="黑体"/>
          <w:color w:val="auto"/>
          <w:sz w:val="36"/>
          <w:szCs w:val="36"/>
        </w:rPr>
        <w:t>2019年度山东省自然科学基金重大基础研究项目</w:t>
      </w:r>
    </w:p>
    <w:p>
      <w:pPr>
        <w:jc w:val="center"/>
        <w:rPr>
          <w:rFonts w:ascii="黑体" w:hAnsi="黑体" w:eastAsia="黑体"/>
          <w:color w:val="auto"/>
          <w:sz w:val="36"/>
          <w:szCs w:val="36"/>
        </w:rPr>
      </w:pPr>
      <w:r>
        <w:rPr>
          <w:rFonts w:hint="eastAsia" w:ascii="黑体" w:hAnsi="黑体" w:eastAsia="黑体"/>
          <w:color w:val="auto"/>
          <w:sz w:val="36"/>
          <w:szCs w:val="36"/>
        </w:rPr>
        <w:t>推荐表</w:t>
      </w:r>
    </w:p>
    <w:p>
      <w:pPr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申报依托单位：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（盖章）</w:t>
      </w:r>
    </w:p>
    <w:p>
      <w:pPr>
        <w:ind w:firstLine="7350" w:firstLineChars="3500"/>
        <w:rPr>
          <w:rFonts w:ascii="仿宋_GB2312" w:eastAsia="仿宋_GB2312"/>
          <w:color w:val="auto"/>
          <w:szCs w:val="21"/>
        </w:rPr>
      </w:pPr>
      <w:r>
        <w:rPr>
          <w:rFonts w:hint="eastAsia" w:ascii="仿宋_GB2312" w:eastAsia="仿宋_GB2312"/>
          <w:color w:val="auto"/>
          <w:szCs w:val="21"/>
        </w:rPr>
        <w:t>单位：万元</w:t>
      </w:r>
    </w:p>
    <w:tbl>
      <w:tblPr>
        <w:tblStyle w:val="4"/>
        <w:tblW w:w="8840" w:type="dxa"/>
        <w:tblInd w:w="-2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3125"/>
        <w:gridCol w:w="780"/>
        <w:gridCol w:w="810"/>
        <w:gridCol w:w="1310"/>
        <w:gridCol w:w="1200"/>
        <w:gridCol w:w="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312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申报项目名称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项目代码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方向代码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项目</w:t>
            </w:r>
          </w:p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负责人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团队</w:t>
            </w:r>
          </w:p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负责人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申报</w:t>
            </w:r>
          </w:p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</w:tcPr>
          <w:p>
            <w:pPr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3125" w:type="dxa"/>
          </w:tcPr>
          <w:p>
            <w:pPr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780" w:type="dxa"/>
          </w:tcPr>
          <w:p>
            <w:pPr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810" w:type="dxa"/>
          </w:tcPr>
          <w:p>
            <w:pPr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1310" w:type="dxa"/>
          </w:tcPr>
          <w:p>
            <w:pPr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1200" w:type="dxa"/>
          </w:tcPr>
          <w:p>
            <w:pPr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780" w:type="dxa"/>
          </w:tcPr>
          <w:p>
            <w:pPr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</w:tcPr>
          <w:p>
            <w:pPr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3125" w:type="dxa"/>
          </w:tcPr>
          <w:p>
            <w:pPr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780" w:type="dxa"/>
          </w:tcPr>
          <w:p>
            <w:pPr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810" w:type="dxa"/>
          </w:tcPr>
          <w:p>
            <w:pPr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1310" w:type="dxa"/>
          </w:tcPr>
          <w:p>
            <w:pPr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1200" w:type="dxa"/>
          </w:tcPr>
          <w:p>
            <w:pPr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780" w:type="dxa"/>
          </w:tcPr>
          <w:p>
            <w:pPr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</w:tcPr>
          <w:p>
            <w:pPr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3125" w:type="dxa"/>
          </w:tcPr>
          <w:p>
            <w:pPr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780" w:type="dxa"/>
          </w:tcPr>
          <w:p>
            <w:pPr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810" w:type="dxa"/>
          </w:tcPr>
          <w:p>
            <w:pPr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1310" w:type="dxa"/>
          </w:tcPr>
          <w:p>
            <w:pPr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1200" w:type="dxa"/>
          </w:tcPr>
          <w:p>
            <w:pPr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780" w:type="dxa"/>
          </w:tcPr>
          <w:p>
            <w:pPr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</w:tcPr>
          <w:p>
            <w:pPr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3125" w:type="dxa"/>
          </w:tcPr>
          <w:p>
            <w:pPr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780" w:type="dxa"/>
          </w:tcPr>
          <w:p>
            <w:pPr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810" w:type="dxa"/>
          </w:tcPr>
          <w:p>
            <w:pPr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1310" w:type="dxa"/>
          </w:tcPr>
          <w:p>
            <w:pPr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1200" w:type="dxa"/>
          </w:tcPr>
          <w:p>
            <w:pPr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780" w:type="dxa"/>
          </w:tcPr>
          <w:p>
            <w:pPr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</w:tcPr>
          <w:p>
            <w:pPr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3125" w:type="dxa"/>
          </w:tcPr>
          <w:p>
            <w:pPr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780" w:type="dxa"/>
          </w:tcPr>
          <w:p>
            <w:pPr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810" w:type="dxa"/>
          </w:tcPr>
          <w:p>
            <w:pPr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1310" w:type="dxa"/>
          </w:tcPr>
          <w:p>
            <w:pPr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1200" w:type="dxa"/>
          </w:tcPr>
          <w:p>
            <w:pPr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780" w:type="dxa"/>
          </w:tcPr>
          <w:p>
            <w:pPr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</w:tcPr>
          <w:p>
            <w:pPr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3125" w:type="dxa"/>
          </w:tcPr>
          <w:p>
            <w:pPr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780" w:type="dxa"/>
          </w:tcPr>
          <w:p>
            <w:pPr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810" w:type="dxa"/>
          </w:tcPr>
          <w:p>
            <w:pPr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1310" w:type="dxa"/>
          </w:tcPr>
          <w:p>
            <w:pPr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1200" w:type="dxa"/>
          </w:tcPr>
          <w:p>
            <w:pPr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780" w:type="dxa"/>
          </w:tcPr>
          <w:p>
            <w:pPr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</w:tcPr>
          <w:p>
            <w:pPr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3125" w:type="dxa"/>
          </w:tcPr>
          <w:p>
            <w:pPr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780" w:type="dxa"/>
          </w:tcPr>
          <w:p>
            <w:pPr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810" w:type="dxa"/>
          </w:tcPr>
          <w:p>
            <w:pPr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1310" w:type="dxa"/>
          </w:tcPr>
          <w:p>
            <w:pPr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1200" w:type="dxa"/>
          </w:tcPr>
          <w:p>
            <w:pPr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780" w:type="dxa"/>
          </w:tcPr>
          <w:p>
            <w:pPr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</w:tcPr>
          <w:p>
            <w:pPr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3125" w:type="dxa"/>
          </w:tcPr>
          <w:p>
            <w:pPr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780" w:type="dxa"/>
          </w:tcPr>
          <w:p>
            <w:pPr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810" w:type="dxa"/>
          </w:tcPr>
          <w:p>
            <w:pPr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1310" w:type="dxa"/>
          </w:tcPr>
          <w:p>
            <w:pPr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1200" w:type="dxa"/>
          </w:tcPr>
          <w:p>
            <w:pPr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780" w:type="dxa"/>
          </w:tcPr>
          <w:p>
            <w:pPr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</w:tcPr>
          <w:p>
            <w:pPr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3125" w:type="dxa"/>
          </w:tcPr>
          <w:p>
            <w:pPr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780" w:type="dxa"/>
          </w:tcPr>
          <w:p>
            <w:pPr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810" w:type="dxa"/>
          </w:tcPr>
          <w:p>
            <w:pPr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1310" w:type="dxa"/>
          </w:tcPr>
          <w:p>
            <w:pPr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1200" w:type="dxa"/>
          </w:tcPr>
          <w:p>
            <w:pPr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780" w:type="dxa"/>
          </w:tcPr>
          <w:p>
            <w:pPr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</w:tr>
    </w:tbl>
    <w:p>
      <w:pPr>
        <w:ind w:left="8" w:leftChars="-200" w:hanging="428" w:hangingChars="204"/>
        <w:rPr>
          <w:rFonts w:ascii="仿宋_GB2312" w:eastAsia="仿宋_GB2312"/>
          <w:color w:val="auto"/>
          <w:szCs w:val="21"/>
        </w:rPr>
      </w:pPr>
      <w:r>
        <w:rPr>
          <w:rFonts w:hint="eastAsia" w:ascii="仿宋_GB2312" w:eastAsia="仿宋_GB2312"/>
          <w:color w:val="auto"/>
          <w:szCs w:val="21"/>
        </w:rPr>
        <w:t>备注：可加页。</w:t>
      </w:r>
    </w:p>
    <w:p>
      <w:pPr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联系人及电话：                   2019年  月  日</w:t>
      </w:r>
    </w:p>
    <w:p>
      <w:pPr>
        <w:ind w:firstLine="645"/>
        <w:rPr>
          <w:rFonts w:ascii="仿宋_GB2312" w:eastAsia="仿宋_GB2312"/>
          <w:color w:val="auto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44101"/>
    <w:rsid w:val="46744101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230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2019-06-03T02:38:00Z</dcterms:created>
  <dc:creator>吉他里的阳光</dc:creator>
  <cp:lastModifiedBy>吉他里的阳光</cp:lastModifiedBy>
  <dcterms:modified xsi:type="dcterms:W3CDTF">2019-06-03T02:38:58Z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2052-10.1.0.7671</vt:lpwstr>
  </property>
</Properties>
</file>