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E8509" w14:textId="776C562D" w:rsidR="009F2613" w:rsidRPr="0060278D" w:rsidRDefault="009F2613" w:rsidP="009F2613">
      <w:pPr>
        <w:jc w:val="center"/>
        <w:rPr>
          <w:rFonts w:ascii="方正小标宋简体" w:eastAsia="方正小标宋简体" w:hint="eastAsia"/>
          <w:bCs/>
          <w:color w:val="000000" w:themeColor="text1"/>
          <w:sz w:val="44"/>
          <w:szCs w:val="44"/>
        </w:rPr>
      </w:pPr>
      <w:r w:rsidRPr="0060278D">
        <w:rPr>
          <w:rFonts w:ascii="方正小标宋简体" w:eastAsia="方正小标宋简体" w:hint="eastAsia"/>
          <w:bCs/>
          <w:color w:val="000000" w:themeColor="text1"/>
          <w:sz w:val="44"/>
          <w:szCs w:val="44"/>
        </w:rPr>
        <w:t>拟推荐项目</w:t>
      </w:r>
    </w:p>
    <w:p w14:paraId="37D2714D" w14:textId="5EF089EF" w:rsidR="009F2613" w:rsidRPr="00057A52" w:rsidRDefault="009F2613" w:rsidP="00057A52">
      <w:pPr>
        <w:spacing w:line="360" w:lineRule="exact"/>
        <w:rPr>
          <w:color w:val="000000" w:themeColor="text1"/>
          <w:szCs w:val="21"/>
        </w:rPr>
      </w:pPr>
      <w:bookmarkStart w:id="0" w:name="_GoBack"/>
      <w:r w:rsidRPr="00057A52">
        <w:rPr>
          <w:rFonts w:hAnsi="宋体"/>
          <w:b/>
          <w:color w:val="000000" w:themeColor="text1"/>
          <w:kern w:val="0"/>
          <w:szCs w:val="21"/>
        </w:rPr>
        <w:t>一、项目名称：</w:t>
      </w:r>
      <w:r w:rsidRPr="00057A52">
        <w:rPr>
          <w:color w:val="000000" w:themeColor="text1"/>
          <w:szCs w:val="21"/>
        </w:rPr>
        <w:t>微</w:t>
      </w:r>
      <w:r w:rsidR="00DA0511">
        <w:rPr>
          <w:rFonts w:hint="eastAsia"/>
          <w:color w:val="000000" w:themeColor="text1"/>
          <w:szCs w:val="21"/>
        </w:rPr>
        <w:t>肥施用</w:t>
      </w:r>
      <w:r w:rsidRPr="00057A52">
        <w:rPr>
          <w:color w:val="000000" w:themeColor="text1"/>
          <w:szCs w:val="21"/>
        </w:rPr>
        <w:t>在小麦玉米抗逆丰产和营养强化中的</w:t>
      </w:r>
      <w:r w:rsidR="00DA0511">
        <w:rPr>
          <w:rFonts w:hint="eastAsia"/>
          <w:color w:val="000000" w:themeColor="text1"/>
          <w:szCs w:val="21"/>
        </w:rPr>
        <w:t>效果</w:t>
      </w:r>
      <w:r w:rsidRPr="00057A52">
        <w:rPr>
          <w:color w:val="000000" w:themeColor="text1"/>
          <w:szCs w:val="21"/>
        </w:rPr>
        <w:t>研究与应用</w:t>
      </w:r>
    </w:p>
    <w:p w14:paraId="1F51784F" w14:textId="1C4BACF9" w:rsidR="009F2613" w:rsidRPr="00057A52" w:rsidRDefault="009F2613" w:rsidP="00057A52">
      <w:pPr>
        <w:spacing w:line="360" w:lineRule="exact"/>
        <w:rPr>
          <w:color w:val="000000" w:themeColor="text1"/>
          <w:kern w:val="0"/>
          <w:szCs w:val="21"/>
        </w:rPr>
      </w:pPr>
      <w:r w:rsidRPr="00057A52">
        <w:rPr>
          <w:rFonts w:hAnsi="宋体"/>
          <w:b/>
          <w:color w:val="000000" w:themeColor="text1"/>
          <w:kern w:val="0"/>
          <w:szCs w:val="21"/>
        </w:rPr>
        <w:t>二、项目类别：</w:t>
      </w:r>
      <w:r w:rsidR="00DA0511" w:rsidRPr="00DA0511">
        <w:rPr>
          <w:rFonts w:hAnsi="宋体" w:hint="eastAsia"/>
          <w:bCs/>
          <w:color w:val="000000" w:themeColor="text1"/>
          <w:kern w:val="0"/>
          <w:szCs w:val="21"/>
        </w:rPr>
        <w:t>2</w:t>
      </w:r>
      <w:r w:rsidR="00DA0511" w:rsidRPr="00DA0511">
        <w:rPr>
          <w:rFonts w:hAnsi="宋体"/>
          <w:bCs/>
          <w:color w:val="000000" w:themeColor="text1"/>
          <w:kern w:val="0"/>
          <w:szCs w:val="21"/>
        </w:rPr>
        <w:t>022</w:t>
      </w:r>
      <w:r w:rsidR="00DA0511" w:rsidRPr="00DA0511">
        <w:rPr>
          <w:rFonts w:hAnsi="宋体" w:hint="eastAsia"/>
          <w:bCs/>
          <w:color w:val="000000" w:themeColor="text1"/>
          <w:kern w:val="0"/>
          <w:szCs w:val="21"/>
        </w:rPr>
        <w:t>年度齐</w:t>
      </w:r>
      <w:r w:rsidR="00DA0511">
        <w:rPr>
          <w:rFonts w:hAnsi="宋体" w:hint="eastAsia"/>
          <w:color w:val="000000" w:themeColor="text1"/>
          <w:kern w:val="0"/>
          <w:szCs w:val="21"/>
        </w:rPr>
        <w:t>鲁农业科技</w:t>
      </w:r>
      <w:proofErr w:type="gramStart"/>
      <w:r w:rsidR="00DA0511">
        <w:rPr>
          <w:rFonts w:hAnsi="宋体" w:hint="eastAsia"/>
          <w:color w:val="000000" w:themeColor="text1"/>
          <w:kern w:val="0"/>
          <w:szCs w:val="21"/>
        </w:rPr>
        <w:t>奖技术</w:t>
      </w:r>
      <w:proofErr w:type="gramEnd"/>
      <w:r w:rsidR="00DA0511">
        <w:rPr>
          <w:rFonts w:hAnsi="宋体" w:hint="eastAsia"/>
          <w:color w:val="000000" w:themeColor="text1"/>
          <w:kern w:val="0"/>
          <w:szCs w:val="21"/>
        </w:rPr>
        <w:t>创新奖</w:t>
      </w:r>
    </w:p>
    <w:p w14:paraId="1381204E" w14:textId="27B57593" w:rsidR="009F2613" w:rsidRPr="00057A52" w:rsidRDefault="009F2613" w:rsidP="00057A52">
      <w:pPr>
        <w:spacing w:line="360" w:lineRule="exact"/>
        <w:ind w:left="1370" w:hangingChars="650" w:hanging="1370"/>
        <w:rPr>
          <w:b/>
          <w:color w:val="000000" w:themeColor="text1"/>
          <w:kern w:val="0"/>
          <w:szCs w:val="21"/>
        </w:rPr>
      </w:pPr>
      <w:r w:rsidRPr="00057A52">
        <w:rPr>
          <w:rFonts w:hAnsi="宋体"/>
          <w:b/>
          <w:color w:val="000000" w:themeColor="text1"/>
          <w:kern w:val="0"/>
          <w:szCs w:val="21"/>
        </w:rPr>
        <w:t>三、完成人：</w:t>
      </w:r>
      <w:r w:rsidRPr="00057A52">
        <w:rPr>
          <w:rFonts w:hAnsi="宋体"/>
          <w:color w:val="000000" w:themeColor="text1"/>
          <w:kern w:val="0"/>
          <w:szCs w:val="21"/>
        </w:rPr>
        <w:t>夏海勇，</w:t>
      </w:r>
      <w:proofErr w:type="gramStart"/>
      <w:r w:rsidRPr="00057A52">
        <w:rPr>
          <w:rFonts w:hAnsi="宋体"/>
          <w:color w:val="000000" w:themeColor="text1"/>
          <w:kern w:val="0"/>
          <w:szCs w:val="21"/>
        </w:rPr>
        <w:t>贤伟华</w:t>
      </w:r>
      <w:proofErr w:type="gramEnd"/>
      <w:r w:rsidRPr="00057A52">
        <w:rPr>
          <w:rFonts w:hAnsi="宋体"/>
          <w:color w:val="000000" w:themeColor="text1"/>
          <w:kern w:val="0"/>
          <w:szCs w:val="21"/>
        </w:rPr>
        <w:t>，刘庆，张春艳，颜为，王少霞，</w:t>
      </w:r>
      <w:r w:rsidR="00DA0511">
        <w:rPr>
          <w:rFonts w:hAnsi="宋体" w:hint="eastAsia"/>
          <w:color w:val="000000" w:themeColor="text1"/>
          <w:kern w:val="0"/>
          <w:szCs w:val="21"/>
        </w:rPr>
        <w:t>刘博，</w:t>
      </w:r>
      <w:r w:rsidRPr="00057A52">
        <w:rPr>
          <w:rFonts w:hAnsi="宋体"/>
          <w:color w:val="000000" w:themeColor="text1"/>
          <w:kern w:val="0"/>
          <w:szCs w:val="21"/>
        </w:rPr>
        <w:t>董春丽，</w:t>
      </w:r>
      <w:r w:rsidR="00DA0511">
        <w:rPr>
          <w:rFonts w:hAnsi="宋体" w:hint="eastAsia"/>
          <w:color w:val="000000" w:themeColor="text1"/>
          <w:kern w:val="0"/>
          <w:szCs w:val="21"/>
        </w:rPr>
        <w:t>孙民长</w:t>
      </w:r>
      <w:r w:rsidRPr="00057A52">
        <w:rPr>
          <w:rFonts w:hAnsi="宋体"/>
          <w:color w:val="000000" w:themeColor="text1"/>
          <w:kern w:val="0"/>
          <w:szCs w:val="21"/>
        </w:rPr>
        <w:t>，马国兴，杨圣刚，李冲</w:t>
      </w:r>
    </w:p>
    <w:p w14:paraId="5BC10D40" w14:textId="77777777" w:rsidR="009F2613" w:rsidRPr="00057A52" w:rsidRDefault="009F2613" w:rsidP="0017182D">
      <w:pPr>
        <w:spacing w:line="360" w:lineRule="exact"/>
        <w:rPr>
          <w:b/>
          <w:color w:val="000000" w:themeColor="text1"/>
          <w:kern w:val="0"/>
          <w:szCs w:val="21"/>
        </w:rPr>
      </w:pPr>
      <w:r w:rsidRPr="00057A52">
        <w:rPr>
          <w:rFonts w:hAnsi="宋体"/>
          <w:b/>
          <w:color w:val="000000" w:themeColor="text1"/>
          <w:kern w:val="0"/>
          <w:szCs w:val="21"/>
        </w:rPr>
        <w:t>四、项目简介</w:t>
      </w:r>
    </w:p>
    <w:p w14:paraId="182643F1" w14:textId="77777777" w:rsidR="009F2613" w:rsidRPr="00057A52" w:rsidRDefault="009F2613" w:rsidP="0017182D">
      <w:pPr>
        <w:adjustRightInd w:val="0"/>
        <w:snapToGrid w:val="0"/>
        <w:spacing w:line="360" w:lineRule="exact"/>
        <w:ind w:firstLineChars="200" w:firstLine="420"/>
        <w:rPr>
          <w:color w:val="000000" w:themeColor="text1"/>
          <w:szCs w:val="21"/>
        </w:rPr>
      </w:pPr>
      <w:r w:rsidRPr="00057A52">
        <w:rPr>
          <w:rFonts w:hAnsi="宋体"/>
          <w:color w:val="000000" w:themeColor="text1"/>
          <w:szCs w:val="21"/>
        </w:rPr>
        <w:t>山东省小麦玉米生产中长期以来存在：（</w:t>
      </w:r>
      <w:r w:rsidRPr="00057A52">
        <w:rPr>
          <w:color w:val="000000" w:themeColor="text1"/>
          <w:szCs w:val="21"/>
        </w:rPr>
        <w:t>1</w:t>
      </w:r>
      <w:r w:rsidRPr="00057A52">
        <w:rPr>
          <w:rFonts w:hAnsi="宋体"/>
          <w:color w:val="000000" w:themeColor="text1"/>
          <w:szCs w:val="21"/>
        </w:rPr>
        <w:t>）种植效益低下；（</w:t>
      </w:r>
      <w:r w:rsidRPr="00057A52">
        <w:rPr>
          <w:color w:val="000000" w:themeColor="text1"/>
          <w:szCs w:val="21"/>
        </w:rPr>
        <w:t>2</w:t>
      </w:r>
      <w:r w:rsidRPr="00057A52">
        <w:rPr>
          <w:rFonts w:hAnsi="宋体"/>
          <w:color w:val="000000" w:themeColor="text1"/>
          <w:szCs w:val="21"/>
        </w:rPr>
        <w:t>）冬小麦季低温倒春寒、干热风和夏玉米季高温、干旱等气象灾害频发、抗逆减灾能力弱；（</w:t>
      </w:r>
      <w:r w:rsidRPr="00057A52">
        <w:rPr>
          <w:color w:val="000000" w:themeColor="text1"/>
          <w:szCs w:val="21"/>
        </w:rPr>
        <w:t>3</w:t>
      </w:r>
      <w:r w:rsidRPr="00057A52">
        <w:rPr>
          <w:rFonts w:hAnsi="宋体"/>
          <w:color w:val="000000" w:themeColor="text1"/>
          <w:szCs w:val="21"/>
        </w:rPr>
        <w:t>）化肥投入过高；（</w:t>
      </w:r>
      <w:r w:rsidRPr="00057A52">
        <w:rPr>
          <w:color w:val="000000" w:themeColor="text1"/>
          <w:szCs w:val="21"/>
        </w:rPr>
        <w:t>4</w:t>
      </w:r>
      <w:r w:rsidRPr="00057A52">
        <w:rPr>
          <w:rFonts w:hAnsi="宋体"/>
          <w:color w:val="000000" w:themeColor="text1"/>
          <w:szCs w:val="21"/>
        </w:rPr>
        <w:t>）山东省一半以上的土壤缺锌所造成的养分逆境生产障碍和小麦玉米籽粒锌、硒和铁等微量元素营养品质低等问题。</w:t>
      </w:r>
    </w:p>
    <w:p w14:paraId="0F09396A" w14:textId="466EDD3B" w:rsidR="009F2613" w:rsidRPr="00057A52" w:rsidRDefault="009F2613" w:rsidP="0017182D">
      <w:pPr>
        <w:adjustRightInd w:val="0"/>
        <w:snapToGrid w:val="0"/>
        <w:spacing w:line="360" w:lineRule="exact"/>
        <w:ind w:firstLineChars="200" w:firstLine="420"/>
        <w:rPr>
          <w:color w:val="000000" w:themeColor="text1"/>
          <w:szCs w:val="21"/>
        </w:rPr>
      </w:pPr>
      <w:r w:rsidRPr="00057A52">
        <w:rPr>
          <w:rFonts w:hAnsi="宋体"/>
          <w:color w:val="000000" w:themeColor="text1"/>
          <w:szCs w:val="21"/>
        </w:rPr>
        <w:t>针对以上问题，</w:t>
      </w:r>
      <w:r w:rsidRPr="00057A52">
        <w:rPr>
          <w:color w:val="000000" w:themeColor="text1"/>
          <w:szCs w:val="21"/>
        </w:rPr>
        <w:t>2013</w:t>
      </w:r>
      <w:r w:rsidRPr="00057A52">
        <w:rPr>
          <w:rFonts w:hAnsi="宋体"/>
          <w:color w:val="000000" w:themeColor="text1"/>
          <w:szCs w:val="21"/>
        </w:rPr>
        <w:t>年以来，省农科院作物所与东明县农业技术推广中心、青岛农大、临沂市农科院组建创新团队，与东明麦丰小麦种植专业合作社、乐陵溶海富硒食品有限公司等推广和成果转化单位进行产学研联合攻关，以作物微量元素营养理论与施肥技术研究与应用为核心，有效实现了小麦玉米抗逆丰产和籽粒微量元素营养强化，并进行大面积推广应用，取得了显著的经济社会效益。</w:t>
      </w:r>
    </w:p>
    <w:p w14:paraId="6FEC4835" w14:textId="77777777" w:rsidR="009F2613" w:rsidRPr="00057A52" w:rsidRDefault="009F2613" w:rsidP="0017182D">
      <w:pPr>
        <w:adjustRightInd w:val="0"/>
        <w:snapToGrid w:val="0"/>
        <w:spacing w:line="360" w:lineRule="exact"/>
        <w:ind w:firstLineChars="200" w:firstLine="420"/>
        <w:rPr>
          <w:color w:val="000000" w:themeColor="text1"/>
          <w:szCs w:val="21"/>
        </w:rPr>
      </w:pPr>
      <w:r w:rsidRPr="00057A52">
        <w:rPr>
          <w:rFonts w:hAnsi="宋体"/>
          <w:color w:val="000000" w:themeColor="text1"/>
          <w:szCs w:val="21"/>
        </w:rPr>
        <w:t>主要科技内容如下：</w:t>
      </w:r>
    </w:p>
    <w:p w14:paraId="569B1C01" w14:textId="77777777" w:rsidR="009F2613" w:rsidRPr="00057A52" w:rsidRDefault="009F2613" w:rsidP="0017182D">
      <w:pPr>
        <w:adjustRightInd w:val="0"/>
        <w:snapToGrid w:val="0"/>
        <w:spacing w:line="360" w:lineRule="exact"/>
        <w:ind w:firstLineChars="200" w:firstLine="420"/>
        <w:rPr>
          <w:color w:val="000000" w:themeColor="text1"/>
          <w:szCs w:val="21"/>
        </w:rPr>
      </w:pPr>
      <w:r w:rsidRPr="00057A52">
        <w:rPr>
          <w:color w:val="000000" w:themeColor="text1"/>
          <w:szCs w:val="21"/>
        </w:rPr>
        <w:t>1.</w:t>
      </w:r>
      <w:r w:rsidRPr="00057A52">
        <w:rPr>
          <w:rFonts w:hAnsi="宋体"/>
          <w:color w:val="000000" w:themeColor="text1"/>
          <w:szCs w:val="21"/>
        </w:rPr>
        <w:t>针对土壤</w:t>
      </w:r>
      <w:proofErr w:type="gramStart"/>
      <w:r w:rsidRPr="00057A52">
        <w:rPr>
          <w:rFonts w:hAnsi="宋体"/>
          <w:color w:val="000000" w:themeColor="text1"/>
          <w:szCs w:val="21"/>
        </w:rPr>
        <w:t>锌</w:t>
      </w:r>
      <w:proofErr w:type="gramEnd"/>
      <w:r w:rsidRPr="00057A52">
        <w:rPr>
          <w:rFonts w:hAnsi="宋体"/>
          <w:color w:val="000000" w:themeColor="text1"/>
          <w:szCs w:val="21"/>
        </w:rPr>
        <w:t>缺乏和气象逆境（冬小麦季低温倒春寒、干热风和夏玉米季高温、干旱等），</w:t>
      </w:r>
      <w:proofErr w:type="gramStart"/>
      <w:r w:rsidRPr="00057A52">
        <w:rPr>
          <w:rFonts w:hAnsi="宋体"/>
          <w:color w:val="000000" w:themeColor="text1"/>
          <w:szCs w:val="21"/>
        </w:rPr>
        <w:t>通过土施锌肥</w:t>
      </w:r>
      <w:proofErr w:type="gramEnd"/>
      <w:r w:rsidRPr="00057A52">
        <w:rPr>
          <w:rFonts w:hAnsi="宋体"/>
          <w:color w:val="000000" w:themeColor="text1"/>
          <w:szCs w:val="21"/>
        </w:rPr>
        <w:t>提高小麦分蘖数、亩穗数，增加玉米穗长、穗粒数、减少秃尖，提高综合抗性，增加产量。</w:t>
      </w:r>
    </w:p>
    <w:p w14:paraId="178E2ADB" w14:textId="77777777" w:rsidR="009F2613" w:rsidRPr="00057A52" w:rsidRDefault="009F2613" w:rsidP="0017182D">
      <w:pPr>
        <w:adjustRightInd w:val="0"/>
        <w:snapToGrid w:val="0"/>
        <w:spacing w:line="360" w:lineRule="exact"/>
        <w:ind w:firstLineChars="200" w:firstLine="420"/>
        <w:rPr>
          <w:color w:val="000000" w:themeColor="text1"/>
          <w:szCs w:val="21"/>
        </w:rPr>
      </w:pPr>
      <w:r w:rsidRPr="00057A52">
        <w:rPr>
          <w:color w:val="000000" w:themeColor="text1"/>
          <w:szCs w:val="21"/>
        </w:rPr>
        <w:t>2.</w:t>
      </w:r>
      <w:r w:rsidRPr="00057A52">
        <w:rPr>
          <w:rFonts w:hAnsi="宋体"/>
          <w:color w:val="000000" w:themeColor="text1"/>
          <w:szCs w:val="21"/>
        </w:rPr>
        <w:t>研发出土施锌，叶面喷锌和</w:t>
      </w:r>
      <w:proofErr w:type="gramStart"/>
      <w:r w:rsidRPr="00057A52">
        <w:rPr>
          <w:rFonts w:hAnsi="宋体"/>
          <w:color w:val="000000" w:themeColor="text1"/>
          <w:szCs w:val="21"/>
        </w:rPr>
        <w:t>硒，</w:t>
      </w:r>
      <w:proofErr w:type="gramEnd"/>
      <w:r w:rsidRPr="00057A52">
        <w:rPr>
          <w:rFonts w:hAnsi="宋体"/>
          <w:color w:val="000000" w:themeColor="text1"/>
          <w:szCs w:val="21"/>
        </w:rPr>
        <w:t>以及氮、</w:t>
      </w:r>
      <w:proofErr w:type="gramStart"/>
      <w:r w:rsidRPr="00057A52">
        <w:rPr>
          <w:rFonts w:hAnsi="宋体"/>
          <w:color w:val="000000" w:themeColor="text1"/>
          <w:szCs w:val="21"/>
        </w:rPr>
        <w:t>磷肥减施协同</w:t>
      </w:r>
      <w:proofErr w:type="gramEnd"/>
      <w:r w:rsidRPr="00057A52">
        <w:rPr>
          <w:rFonts w:hAnsi="宋体"/>
          <w:color w:val="000000" w:themeColor="text1"/>
          <w:szCs w:val="21"/>
        </w:rPr>
        <w:t>增效技术；</w:t>
      </w:r>
      <w:proofErr w:type="gramStart"/>
      <w:r w:rsidRPr="00057A52">
        <w:rPr>
          <w:rFonts w:hAnsi="宋体"/>
          <w:color w:val="000000" w:themeColor="text1"/>
          <w:szCs w:val="21"/>
        </w:rPr>
        <w:t>将品种</w:t>
      </w:r>
      <w:proofErr w:type="gramEnd"/>
      <w:r w:rsidRPr="00057A52">
        <w:rPr>
          <w:rFonts w:hAnsi="宋体"/>
          <w:color w:val="000000" w:themeColor="text1"/>
          <w:szCs w:val="21"/>
        </w:rPr>
        <w:t>筛选、土壤和叶面微肥施用，以及配套耕作栽培和肥水</w:t>
      </w:r>
      <w:proofErr w:type="gramStart"/>
      <w:r w:rsidRPr="00057A52">
        <w:rPr>
          <w:rFonts w:hAnsi="宋体"/>
          <w:color w:val="000000" w:themeColor="text1"/>
          <w:szCs w:val="21"/>
        </w:rPr>
        <w:t>药管理</w:t>
      </w:r>
      <w:proofErr w:type="gramEnd"/>
      <w:r w:rsidRPr="00057A52">
        <w:rPr>
          <w:rFonts w:hAnsi="宋体"/>
          <w:color w:val="000000" w:themeColor="text1"/>
          <w:szCs w:val="21"/>
        </w:rPr>
        <w:t>措施协同增效相结合，构建了从土壤到叶面的一揽子小麦籽粒有益微量元素营养强化</w:t>
      </w:r>
      <w:r w:rsidRPr="00057A52">
        <w:rPr>
          <w:color w:val="000000" w:themeColor="text1"/>
          <w:szCs w:val="21"/>
        </w:rPr>
        <w:t>“</w:t>
      </w:r>
      <w:r w:rsidRPr="00057A52">
        <w:rPr>
          <w:rFonts w:hAnsi="宋体"/>
          <w:color w:val="000000" w:themeColor="text1"/>
          <w:szCs w:val="21"/>
        </w:rPr>
        <w:t>源</w:t>
      </w:r>
      <w:r w:rsidRPr="00057A52">
        <w:rPr>
          <w:color w:val="000000" w:themeColor="text1"/>
          <w:szCs w:val="21"/>
        </w:rPr>
        <w:t>-</w:t>
      </w:r>
      <w:r w:rsidRPr="00057A52">
        <w:rPr>
          <w:rFonts w:hAnsi="宋体"/>
          <w:color w:val="000000" w:themeColor="text1"/>
          <w:szCs w:val="21"/>
        </w:rPr>
        <w:t>库</w:t>
      </w:r>
      <w:r w:rsidRPr="00057A52">
        <w:rPr>
          <w:color w:val="000000" w:themeColor="text1"/>
          <w:szCs w:val="21"/>
        </w:rPr>
        <w:t>”</w:t>
      </w:r>
      <w:r w:rsidRPr="00057A52">
        <w:rPr>
          <w:rFonts w:hAnsi="宋体"/>
          <w:color w:val="000000" w:themeColor="text1"/>
          <w:szCs w:val="21"/>
        </w:rPr>
        <w:t>综合调控技术体系，实现了小麦高产高效和微量元素营养优质的协同。小麦籽粒产量提高，氮、磷肥投入减少，同时有效提升籽粒锌和</w:t>
      </w:r>
      <w:proofErr w:type="gramStart"/>
      <w:r w:rsidRPr="00057A52">
        <w:rPr>
          <w:rFonts w:hAnsi="宋体"/>
          <w:color w:val="000000" w:themeColor="text1"/>
          <w:szCs w:val="21"/>
        </w:rPr>
        <w:t>硒浓度</w:t>
      </w:r>
      <w:proofErr w:type="gramEnd"/>
      <w:r w:rsidRPr="00057A52">
        <w:rPr>
          <w:rFonts w:hAnsi="宋体"/>
          <w:color w:val="000000" w:themeColor="text1"/>
          <w:szCs w:val="21"/>
        </w:rPr>
        <w:t>，满足</w:t>
      </w:r>
      <w:proofErr w:type="gramStart"/>
      <w:r w:rsidRPr="00057A52">
        <w:rPr>
          <w:rFonts w:hAnsi="宋体"/>
          <w:color w:val="000000" w:themeColor="text1"/>
          <w:szCs w:val="21"/>
        </w:rPr>
        <w:t>世</w:t>
      </w:r>
      <w:proofErr w:type="gramEnd"/>
      <w:r w:rsidRPr="00057A52">
        <w:rPr>
          <w:rFonts w:hAnsi="宋体"/>
          <w:color w:val="000000" w:themeColor="text1"/>
          <w:szCs w:val="21"/>
        </w:rPr>
        <w:t>卫组织生物强化目标值要求，加工生产出富硒、锌等微量元素富集功能食品。</w:t>
      </w:r>
    </w:p>
    <w:p w14:paraId="440EDAE4" w14:textId="77777777" w:rsidR="009F2613" w:rsidRPr="00057A52" w:rsidRDefault="009F2613" w:rsidP="0017182D">
      <w:pPr>
        <w:adjustRightInd w:val="0"/>
        <w:snapToGrid w:val="0"/>
        <w:spacing w:line="360" w:lineRule="exact"/>
        <w:ind w:firstLineChars="200" w:firstLine="420"/>
        <w:rPr>
          <w:color w:val="000000" w:themeColor="text1"/>
          <w:szCs w:val="21"/>
        </w:rPr>
      </w:pPr>
      <w:r w:rsidRPr="00057A52">
        <w:rPr>
          <w:color w:val="000000" w:themeColor="text1"/>
          <w:szCs w:val="21"/>
        </w:rPr>
        <w:t>3.</w:t>
      </w:r>
      <w:r w:rsidRPr="00057A52">
        <w:rPr>
          <w:rFonts w:hAnsi="宋体"/>
          <w:color w:val="000000" w:themeColor="text1"/>
          <w:szCs w:val="21"/>
        </w:rPr>
        <w:t>研发</w:t>
      </w:r>
      <w:proofErr w:type="gramStart"/>
      <w:r w:rsidRPr="00057A52">
        <w:rPr>
          <w:rFonts w:hAnsi="宋体"/>
          <w:color w:val="000000" w:themeColor="text1"/>
          <w:szCs w:val="21"/>
        </w:rPr>
        <w:t>出土施锌</w:t>
      </w:r>
      <w:proofErr w:type="gramEnd"/>
      <w:r w:rsidRPr="00057A52">
        <w:rPr>
          <w:color w:val="000000" w:themeColor="text1"/>
          <w:szCs w:val="21"/>
        </w:rPr>
        <w:t>/</w:t>
      </w:r>
      <w:r w:rsidRPr="00057A52">
        <w:rPr>
          <w:rFonts w:hAnsi="宋体"/>
          <w:color w:val="000000" w:themeColor="text1"/>
          <w:szCs w:val="21"/>
        </w:rPr>
        <w:t>硒，叶面喷锌和</w:t>
      </w:r>
      <w:proofErr w:type="gramStart"/>
      <w:r w:rsidRPr="00057A52">
        <w:rPr>
          <w:rFonts w:hAnsi="宋体"/>
          <w:color w:val="000000" w:themeColor="text1"/>
          <w:szCs w:val="21"/>
        </w:rPr>
        <w:t>硒技术</w:t>
      </w:r>
      <w:proofErr w:type="gramEnd"/>
      <w:r w:rsidRPr="00057A52">
        <w:rPr>
          <w:rFonts w:hAnsi="宋体"/>
          <w:color w:val="000000" w:themeColor="text1"/>
          <w:szCs w:val="21"/>
        </w:rPr>
        <w:t>，玉米产量增加的同时，提升普通和鲜糯玉米籽粒锌、硒和铁含量，增加产品附加值。</w:t>
      </w:r>
    </w:p>
    <w:p w14:paraId="08F033AC" w14:textId="77777777" w:rsidR="009F2613" w:rsidRPr="00057A52" w:rsidRDefault="009F2613" w:rsidP="0017182D">
      <w:pPr>
        <w:adjustRightInd w:val="0"/>
        <w:snapToGrid w:val="0"/>
        <w:spacing w:line="360" w:lineRule="exact"/>
        <w:ind w:firstLineChars="200" w:firstLine="420"/>
        <w:rPr>
          <w:color w:val="000000" w:themeColor="text1"/>
          <w:szCs w:val="21"/>
        </w:rPr>
      </w:pPr>
      <w:r w:rsidRPr="00057A52">
        <w:rPr>
          <w:rFonts w:hAnsi="宋体"/>
          <w:color w:val="000000" w:themeColor="text1"/>
          <w:szCs w:val="21"/>
        </w:rPr>
        <w:t>授权专利等知识产权情况：</w:t>
      </w:r>
    </w:p>
    <w:p w14:paraId="01FB14F8" w14:textId="77777777" w:rsidR="009F2613" w:rsidRPr="00057A52" w:rsidRDefault="009F2613" w:rsidP="0017182D">
      <w:pPr>
        <w:adjustRightInd w:val="0"/>
        <w:snapToGrid w:val="0"/>
        <w:spacing w:line="360" w:lineRule="exact"/>
        <w:ind w:firstLineChars="200" w:firstLine="420"/>
        <w:rPr>
          <w:color w:val="000000" w:themeColor="text1"/>
          <w:szCs w:val="21"/>
        </w:rPr>
      </w:pPr>
      <w:r w:rsidRPr="00057A52">
        <w:rPr>
          <w:rFonts w:hAnsi="宋体"/>
          <w:color w:val="000000" w:themeColor="text1"/>
          <w:szCs w:val="21"/>
        </w:rPr>
        <w:t>授权国家发明专利</w:t>
      </w:r>
      <w:r w:rsidRPr="00057A52">
        <w:rPr>
          <w:color w:val="000000" w:themeColor="text1"/>
          <w:szCs w:val="21"/>
        </w:rPr>
        <w:t>4</w:t>
      </w:r>
      <w:r w:rsidRPr="00057A52">
        <w:rPr>
          <w:rFonts w:hAnsi="宋体"/>
          <w:color w:val="000000" w:themeColor="text1"/>
          <w:szCs w:val="21"/>
        </w:rPr>
        <w:t>项、澳大利亚革新专利</w:t>
      </w:r>
      <w:r w:rsidRPr="00057A52">
        <w:rPr>
          <w:color w:val="000000" w:themeColor="text1"/>
          <w:szCs w:val="21"/>
        </w:rPr>
        <w:t>1</w:t>
      </w:r>
      <w:r w:rsidRPr="00057A52">
        <w:rPr>
          <w:rFonts w:hAnsi="宋体"/>
          <w:color w:val="000000" w:themeColor="text1"/>
          <w:szCs w:val="21"/>
        </w:rPr>
        <w:t>项、实用新型</w:t>
      </w:r>
      <w:r w:rsidRPr="00057A52">
        <w:rPr>
          <w:color w:val="000000" w:themeColor="text1"/>
          <w:szCs w:val="21"/>
        </w:rPr>
        <w:t>6</w:t>
      </w:r>
      <w:r w:rsidRPr="00057A52">
        <w:rPr>
          <w:rFonts w:hAnsi="宋体"/>
          <w:color w:val="000000" w:themeColor="text1"/>
          <w:szCs w:val="21"/>
        </w:rPr>
        <w:t>项、</w:t>
      </w:r>
      <w:proofErr w:type="gramStart"/>
      <w:r w:rsidRPr="00057A52">
        <w:rPr>
          <w:rFonts w:hAnsi="宋体"/>
          <w:color w:val="000000" w:themeColor="text1"/>
          <w:szCs w:val="21"/>
        </w:rPr>
        <w:t>软著</w:t>
      </w:r>
      <w:r w:rsidRPr="00057A52">
        <w:rPr>
          <w:color w:val="000000" w:themeColor="text1"/>
          <w:szCs w:val="21"/>
        </w:rPr>
        <w:t>7</w:t>
      </w:r>
      <w:r w:rsidRPr="00057A52">
        <w:rPr>
          <w:rFonts w:hAnsi="宋体"/>
          <w:color w:val="000000" w:themeColor="text1"/>
          <w:szCs w:val="21"/>
        </w:rPr>
        <w:t>项</w:t>
      </w:r>
      <w:proofErr w:type="gramEnd"/>
      <w:r w:rsidRPr="00057A52">
        <w:rPr>
          <w:rFonts w:hAnsi="宋体"/>
          <w:color w:val="000000" w:themeColor="text1"/>
          <w:szCs w:val="21"/>
        </w:rPr>
        <w:t>；发表论文</w:t>
      </w:r>
      <w:r w:rsidRPr="00057A52">
        <w:rPr>
          <w:color w:val="000000" w:themeColor="text1"/>
          <w:szCs w:val="21"/>
        </w:rPr>
        <w:t>18</w:t>
      </w:r>
      <w:r w:rsidRPr="00057A52">
        <w:rPr>
          <w:rFonts w:hAnsi="宋体"/>
          <w:color w:val="000000" w:themeColor="text1"/>
          <w:szCs w:val="21"/>
        </w:rPr>
        <w:t>篇（</w:t>
      </w:r>
      <w:r w:rsidRPr="00057A52">
        <w:rPr>
          <w:color w:val="000000" w:themeColor="text1"/>
          <w:szCs w:val="21"/>
        </w:rPr>
        <w:t>SCI 7</w:t>
      </w:r>
      <w:r w:rsidRPr="00057A52">
        <w:rPr>
          <w:rFonts w:hAnsi="宋体"/>
          <w:color w:val="000000" w:themeColor="text1"/>
          <w:szCs w:val="21"/>
        </w:rPr>
        <w:t>篇）。</w:t>
      </w:r>
    </w:p>
    <w:p w14:paraId="18602C83" w14:textId="77777777" w:rsidR="009F2613" w:rsidRPr="00057A52" w:rsidRDefault="009F2613" w:rsidP="0017182D">
      <w:pPr>
        <w:adjustRightInd w:val="0"/>
        <w:snapToGrid w:val="0"/>
        <w:spacing w:line="360" w:lineRule="exact"/>
        <w:ind w:firstLineChars="200" w:firstLine="420"/>
        <w:rPr>
          <w:color w:val="000000" w:themeColor="text1"/>
          <w:szCs w:val="21"/>
        </w:rPr>
      </w:pPr>
      <w:r w:rsidRPr="00057A52">
        <w:rPr>
          <w:rFonts w:hAnsi="宋体"/>
          <w:color w:val="000000" w:themeColor="text1"/>
          <w:szCs w:val="21"/>
        </w:rPr>
        <w:t>主要技术经济指标：</w:t>
      </w:r>
    </w:p>
    <w:p w14:paraId="3C985CD5" w14:textId="77777777" w:rsidR="009F2613" w:rsidRPr="00057A52" w:rsidRDefault="009F2613" w:rsidP="0017182D">
      <w:pPr>
        <w:adjustRightInd w:val="0"/>
        <w:snapToGrid w:val="0"/>
        <w:spacing w:line="360" w:lineRule="exact"/>
        <w:ind w:firstLineChars="200" w:firstLine="420"/>
        <w:rPr>
          <w:color w:val="000000" w:themeColor="text1"/>
          <w:szCs w:val="21"/>
        </w:rPr>
      </w:pPr>
      <w:r w:rsidRPr="00057A52">
        <w:rPr>
          <w:rFonts w:hAnsi="宋体"/>
          <w:color w:val="000000" w:themeColor="text1"/>
          <w:szCs w:val="21"/>
        </w:rPr>
        <w:t>（</w:t>
      </w:r>
      <w:r w:rsidRPr="00057A52">
        <w:rPr>
          <w:color w:val="000000" w:themeColor="text1"/>
          <w:szCs w:val="21"/>
        </w:rPr>
        <w:t>1</w:t>
      </w:r>
      <w:r w:rsidRPr="00057A52">
        <w:rPr>
          <w:rFonts w:hAnsi="宋体"/>
          <w:color w:val="000000" w:themeColor="text1"/>
          <w:szCs w:val="21"/>
        </w:rPr>
        <w:t>）小麦产量提高</w:t>
      </w:r>
      <w:r w:rsidRPr="00057A52">
        <w:rPr>
          <w:color w:val="000000" w:themeColor="text1"/>
          <w:szCs w:val="21"/>
        </w:rPr>
        <w:t>5.2%-17.6%</w:t>
      </w:r>
      <w:r w:rsidRPr="00057A52">
        <w:rPr>
          <w:rFonts w:hAnsi="宋体"/>
          <w:color w:val="000000" w:themeColor="text1"/>
          <w:szCs w:val="21"/>
        </w:rPr>
        <w:t>，氮磷肥投入减少</w:t>
      </w:r>
      <w:r w:rsidRPr="00057A52">
        <w:rPr>
          <w:color w:val="000000" w:themeColor="text1"/>
          <w:szCs w:val="21"/>
        </w:rPr>
        <w:t>10.0%-27.3%</w:t>
      </w:r>
      <w:r w:rsidRPr="00057A52">
        <w:rPr>
          <w:rFonts w:hAnsi="宋体"/>
          <w:color w:val="000000" w:themeColor="text1"/>
          <w:szCs w:val="21"/>
        </w:rPr>
        <w:t>，籽粒</w:t>
      </w:r>
      <w:proofErr w:type="gramStart"/>
      <w:r w:rsidRPr="00057A52">
        <w:rPr>
          <w:rFonts w:hAnsi="宋体"/>
          <w:color w:val="000000" w:themeColor="text1"/>
          <w:szCs w:val="21"/>
        </w:rPr>
        <w:t>锌</w:t>
      </w:r>
      <w:proofErr w:type="gramEnd"/>
      <w:r w:rsidRPr="00057A52">
        <w:rPr>
          <w:rFonts w:hAnsi="宋体"/>
          <w:color w:val="000000" w:themeColor="text1"/>
          <w:szCs w:val="21"/>
        </w:rPr>
        <w:t>浓度达到</w:t>
      </w:r>
      <w:r w:rsidRPr="00057A52">
        <w:rPr>
          <w:color w:val="000000" w:themeColor="text1"/>
          <w:szCs w:val="21"/>
        </w:rPr>
        <w:t>40-60 mg/kg</w:t>
      </w:r>
      <w:r w:rsidRPr="00057A52">
        <w:rPr>
          <w:rFonts w:hAnsi="宋体"/>
          <w:color w:val="000000" w:themeColor="text1"/>
          <w:szCs w:val="21"/>
        </w:rPr>
        <w:t>，硒浓度超过</w:t>
      </w:r>
      <w:r w:rsidRPr="00057A52">
        <w:rPr>
          <w:color w:val="000000" w:themeColor="text1"/>
          <w:szCs w:val="21"/>
        </w:rPr>
        <w:t>150 μg/kg</w:t>
      </w:r>
      <w:r w:rsidRPr="00057A52">
        <w:rPr>
          <w:rFonts w:hAnsi="宋体"/>
          <w:color w:val="000000" w:themeColor="text1"/>
          <w:szCs w:val="21"/>
        </w:rPr>
        <w:t>，满足</w:t>
      </w:r>
      <w:proofErr w:type="gramStart"/>
      <w:r w:rsidRPr="00057A52">
        <w:rPr>
          <w:rFonts w:hAnsi="宋体"/>
          <w:color w:val="000000" w:themeColor="text1"/>
          <w:szCs w:val="21"/>
        </w:rPr>
        <w:t>世</w:t>
      </w:r>
      <w:proofErr w:type="gramEnd"/>
      <w:r w:rsidRPr="00057A52">
        <w:rPr>
          <w:rFonts w:hAnsi="宋体"/>
          <w:color w:val="000000" w:themeColor="text1"/>
          <w:szCs w:val="21"/>
        </w:rPr>
        <w:t>卫组织生物强化目标值要求。农户小麦被面粉企业加价</w:t>
      </w:r>
      <w:r w:rsidRPr="00057A52">
        <w:rPr>
          <w:color w:val="000000" w:themeColor="text1"/>
          <w:szCs w:val="21"/>
        </w:rPr>
        <w:t>0.1-0.2</w:t>
      </w:r>
      <w:r w:rsidRPr="00057A52">
        <w:rPr>
          <w:rFonts w:hAnsi="宋体"/>
          <w:color w:val="000000" w:themeColor="text1"/>
          <w:szCs w:val="21"/>
        </w:rPr>
        <w:t>元</w:t>
      </w:r>
      <w:r w:rsidRPr="00057A52">
        <w:rPr>
          <w:color w:val="000000" w:themeColor="text1"/>
          <w:szCs w:val="21"/>
        </w:rPr>
        <w:t>/</w:t>
      </w:r>
      <w:r w:rsidRPr="00057A52">
        <w:rPr>
          <w:rFonts w:hAnsi="宋体"/>
          <w:color w:val="000000" w:themeColor="text1"/>
          <w:szCs w:val="21"/>
        </w:rPr>
        <w:t>斤收购；面粉企业加工生产出微量元素富集面粉（麦芯粉、面包粉）、面条等功能食品，价格是普通食品的</w:t>
      </w:r>
      <w:r w:rsidRPr="00057A52">
        <w:rPr>
          <w:color w:val="000000" w:themeColor="text1"/>
          <w:szCs w:val="21"/>
        </w:rPr>
        <w:t>2-3</w:t>
      </w:r>
      <w:r w:rsidRPr="00057A52">
        <w:rPr>
          <w:rFonts w:hAnsi="宋体"/>
          <w:color w:val="000000" w:themeColor="text1"/>
          <w:szCs w:val="21"/>
        </w:rPr>
        <w:t>倍以上。</w:t>
      </w:r>
    </w:p>
    <w:p w14:paraId="3C2E2D8C" w14:textId="77777777" w:rsidR="009F2613" w:rsidRPr="00057A52" w:rsidRDefault="009F2613" w:rsidP="0017182D">
      <w:pPr>
        <w:adjustRightInd w:val="0"/>
        <w:snapToGrid w:val="0"/>
        <w:spacing w:line="360" w:lineRule="exact"/>
        <w:ind w:firstLineChars="200" w:firstLine="420"/>
        <w:rPr>
          <w:color w:val="000000" w:themeColor="text1"/>
          <w:szCs w:val="21"/>
        </w:rPr>
      </w:pPr>
      <w:r w:rsidRPr="00057A52">
        <w:rPr>
          <w:rFonts w:hAnsi="宋体"/>
          <w:color w:val="000000" w:themeColor="text1"/>
          <w:szCs w:val="21"/>
        </w:rPr>
        <w:t>（</w:t>
      </w:r>
      <w:r w:rsidRPr="00057A52">
        <w:rPr>
          <w:color w:val="000000" w:themeColor="text1"/>
          <w:szCs w:val="21"/>
        </w:rPr>
        <w:t>2</w:t>
      </w:r>
      <w:r w:rsidRPr="00057A52">
        <w:rPr>
          <w:rFonts w:hAnsi="宋体"/>
          <w:color w:val="000000" w:themeColor="text1"/>
          <w:szCs w:val="21"/>
        </w:rPr>
        <w:t>）玉米产量提高</w:t>
      </w:r>
      <w:r w:rsidRPr="00057A52">
        <w:rPr>
          <w:color w:val="000000" w:themeColor="text1"/>
          <w:szCs w:val="21"/>
        </w:rPr>
        <w:t>0.5%-14.3%</w:t>
      </w:r>
      <w:r w:rsidRPr="00057A52">
        <w:rPr>
          <w:rFonts w:hAnsi="宋体"/>
          <w:color w:val="000000" w:themeColor="text1"/>
          <w:szCs w:val="21"/>
        </w:rPr>
        <w:t>；普通和鲜糯玉米籽粒</w:t>
      </w:r>
      <w:proofErr w:type="gramStart"/>
      <w:r w:rsidRPr="00057A52">
        <w:rPr>
          <w:rFonts w:hAnsi="宋体"/>
          <w:color w:val="000000" w:themeColor="text1"/>
          <w:szCs w:val="21"/>
        </w:rPr>
        <w:t>锌</w:t>
      </w:r>
      <w:proofErr w:type="gramEnd"/>
      <w:r w:rsidRPr="00057A52">
        <w:rPr>
          <w:rFonts w:hAnsi="宋体"/>
          <w:color w:val="000000" w:themeColor="text1"/>
          <w:szCs w:val="21"/>
        </w:rPr>
        <w:t>浓度从</w:t>
      </w:r>
      <w:r w:rsidRPr="00057A52">
        <w:rPr>
          <w:color w:val="000000" w:themeColor="text1"/>
          <w:szCs w:val="21"/>
        </w:rPr>
        <w:t>18.4-24.9</w:t>
      </w:r>
      <w:r w:rsidRPr="00057A52">
        <w:rPr>
          <w:rFonts w:hAnsi="宋体"/>
          <w:color w:val="000000" w:themeColor="text1"/>
          <w:szCs w:val="21"/>
        </w:rPr>
        <w:t>提高到</w:t>
      </w:r>
      <w:r w:rsidRPr="00057A52">
        <w:rPr>
          <w:color w:val="000000" w:themeColor="text1"/>
          <w:szCs w:val="21"/>
        </w:rPr>
        <w:t>28.0-42.2 mg/kg</w:t>
      </w:r>
      <w:r w:rsidRPr="00057A52">
        <w:rPr>
          <w:rFonts w:hAnsi="宋体"/>
          <w:color w:val="000000" w:themeColor="text1"/>
          <w:szCs w:val="21"/>
        </w:rPr>
        <w:t>，铁从</w:t>
      </w:r>
      <w:r w:rsidRPr="00057A52">
        <w:rPr>
          <w:color w:val="000000" w:themeColor="text1"/>
          <w:szCs w:val="21"/>
        </w:rPr>
        <w:t>13.4-24.0</w:t>
      </w:r>
      <w:r w:rsidRPr="00057A52">
        <w:rPr>
          <w:rFonts w:hAnsi="宋体"/>
          <w:color w:val="000000" w:themeColor="text1"/>
          <w:szCs w:val="21"/>
        </w:rPr>
        <w:t>提高到</w:t>
      </w:r>
      <w:r w:rsidRPr="00057A52">
        <w:rPr>
          <w:color w:val="000000" w:themeColor="text1"/>
          <w:szCs w:val="21"/>
        </w:rPr>
        <w:t>17.2-38.4 mg/kg</w:t>
      </w:r>
      <w:r w:rsidRPr="00057A52">
        <w:rPr>
          <w:rFonts w:hAnsi="宋体"/>
          <w:color w:val="000000" w:themeColor="text1"/>
          <w:szCs w:val="21"/>
        </w:rPr>
        <w:t>，</w:t>
      </w:r>
      <w:proofErr w:type="gramStart"/>
      <w:r w:rsidRPr="00057A52">
        <w:rPr>
          <w:rFonts w:hAnsi="宋体"/>
          <w:color w:val="000000" w:themeColor="text1"/>
          <w:szCs w:val="21"/>
        </w:rPr>
        <w:t>硒超过</w:t>
      </w:r>
      <w:proofErr w:type="gramEnd"/>
      <w:r w:rsidRPr="00057A52">
        <w:rPr>
          <w:color w:val="000000" w:themeColor="text1"/>
          <w:szCs w:val="21"/>
        </w:rPr>
        <w:t>150 μg/kg</w:t>
      </w:r>
      <w:r w:rsidRPr="00057A52">
        <w:rPr>
          <w:rFonts w:hAnsi="宋体"/>
          <w:color w:val="000000" w:themeColor="text1"/>
          <w:szCs w:val="21"/>
        </w:rPr>
        <w:t>。农户种植的富锌、铁和</w:t>
      </w:r>
      <w:proofErr w:type="gramStart"/>
      <w:r w:rsidRPr="00057A52">
        <w:rPr>
          <w:rFonts w:hAnsi="宋体"/>
          <w:color w:val="000000" w:themeColor="text1"/>
          <w:szCs w:val="21"/>
        </w:rPr>
        <w:t>硒鲜</w:t>
      </w:r>
      <w:proofErr w:type="gramEnd"/>
      <w:r w:rsidRPr="00057A52">
        <w:rPr>
          <w:rFonts w:hAnsi="宋体"/>
          <w:color w:val="000000" w:themeColor="text1"/>
          <w:szCs w:val="21"/>
        </w:rPr>
        <w:t>糯玉米被企业加价</w:t>
      </w:r>
      <w:r w:rsidRPr="00057A52">
        <w:rPr>
          <w:color w:val="000000" w:themeColor="text1"/>
          <w:szCs w:val="21"/>
        </w:rPr>
        <w:t>0.1-0.2</w:t>
      </w:r>
      <w:r w:rsidRPr="00057A52">
        <w:rPr>
          <w:rFonts w:hAnsi="宋体"/>
          <w:color w:val="000000" w:themeColor="text1"/>
          <w:szCs w:val="21"/>
        </w:rPr>
        <w:t>元</w:t>
      </w:r>
      <w:r w:rsidRPr="00057A52">
        <w:rPr>
          <w:color w:val="000000" w:themeColor="text1"/>
          <w:szCs w:val="21"/>
        </w:rPr>
        <w:t>/</w:t>
      </w:r>
      <w:r w:rsidRPr="00057A52">
        <w:rPr>
          <w:rFonts w:hAnsi="宋体"/>
          <w:color w:val="000000" w:themeColor="text1"/>
          <w:szCs w:val="21"/>
        </w:rPr>
        <w:t>斤收购；微量元素富集鲜糯玉米冷冻加工棒</w:t>
      </w:r>
      <w:r w:rsidRPr="00057A52">
        <w:rPr>
          <w:color w:val="000000" w:themeColor="text1"/>
          <w:szCs w:val="21"/>
        </w:rPr>
        <w:t>/</w:t>
      </w:r>
      <w:proofErr w:type="gramStart"/>
      <w:r w:rsidRPr="00057A52">
        <w:rPr>
          <w:rFonts w:hAnsi="宋体"/>
          <w:color w:val="000000" w:themeColor="text1"/>
          <w:szCs w:val="21"/>
        </w:rPr>
        <w:t>粒价格</w:t>
      </w:r>
      <w:proofErr w:type="gramEnd"/>
      <w:r w:rsidRPr="00057A52">
        <w:rPr>
          <w:rFonts w:hAnsi="宋体"/>
          <w:color w:val="000000" w:themeColor="text1"/>
          <w:szCs w:val="21"/>
        </w:rPr>
        <w:t>为普通的</w:t>
      </w:r>
      <w:r w:rsidRPr="00057A52">
        <w:rPr>
          <w:color w:val="000000" w:themeColor="text1"/>
          <w:szCs w:val="21"/>
        </w:rPr>
        <w:t>1.5-2</w:t>
      </w:r>
      <w:r w:rsidRPr="00057A52">
        <w:rPr>
          <w:rFonts w:hAnsi="宋体"/>
          <w:color w:val="000000" w:themeColor="text1"/>
          <w:szCs w:val="21"/>
        </w:rPr>
        <w:lastRenderedPageBreak/>
        <w:t>倍以上。</w:t>
      </w:r>
    </w:p>
    <w:p w14:paraId="5296295A" w14:textId="77777777" w:rsidR="009F2613" w:rsidRPr="00057A52" w:rsidRDefault="009F2613" w:rsidP="0017182D">
      <w:pPr>
        <w:adjustRightInd w:val="0"/>
        <w:snapToGrid w:val="0"/>
        <w:spacing w:line="360" w:lineRule="exact"/>
        <w:ind w:firstLineChars="200" w:firstLine="420"/>
        <w:rPr>
          <w:color w:val="000000" w:themeColor="text1"/>
          <w:szCs w:val="21"/>
        </w:rPr>
      </w:pPr>
      <w:r w:rsidRPr="00057A52">
        <w:rPr>
          <w:rFonts w:hAnsi="宋体"/>
          <w:color w:val="000000" w:themeColor="text1"/>
          <w:szCs w:val="21"/>
        </w:rPr>
        <w:t>应用推广及效益情况：</w:t>
      </w:r>
    </w:p>
    <w:p w14:paraId="65BD4533" w14:textId="72AAFD72" w:rsidR="009F2613" w:rsidRPr="00057A52" w:rsidRDefault="009F2613" w:rsidP="0017182D">
      <w:pPr>
        <w:adjustRightInd w:val="0"/>
        <w:snapToGrid w:val="0"/>
        <w:spacing w:line="360" w:lineRule="exact"/>
        <w:ind w:firstLineChars="200" w:firstLine="420"/>
        <w:rPr>
          <w:color w:val="000000" w:themeColor="text1"/>
          <w:szCs w:val="21"/>
        </w:rPr>
      </w:pPr>
      <w:r w:rsidRPr="00057A52">
        <w:rPr>
          <w:rFonts w:hAnsi="宋体"/>
          <w:color w:val="000000" w:themeColor="text1"/>
          <w:szCs w:val="21"/>
        </w:rPr>
        <w:t>通过</w:t>
      </w:r>
      <w:r w:rsidRPr="00057A52">
        <w:rPr>
          <w:color w:val="000000" w:themeColor="text1"/>
          <w:szCs w:val="21"/>
        </w:rPr>
        <w:t>“</w:t>
      </w:r>
      <w:r w:rsidRPr="00057A52">
        <w:rPr>
          <w:rFonts w:hAnsi="宋体"/>
          <w:color w:val="000000" w:themeColor="text1"/>
          <w:szCs w:val="21"/>
        </w:rPr>
        <w:t>科研院所</w:t>
      </w:r>
      <w:r w:rsidRPr="00057A52">
        <w:rPr>
          <w:color w:val="000000" w:themeColor="text1"/>
          <w:szCs w:val="21"/>
        </w:rPr>
        <w:t>+</w:t>
      </w:r>
      <w:r w:rsidRPr="00057A52">
        <w:rPr>
          <w:rFonts w:hAnsi="宋体"/>
          <w:color w:val="000000" w:themeColor="text1"/>
          <w:szCs w:val="21"/>
        </w:rPr>
        <w:t>种植专业合作社</w:t>
      </w:r>
      <w:r w:rsidRPr="00057A52">
        <w:rPr>
          <w:color w:val="000000" w:themeColor="text1"/>
          <w:szCs w:val="21"/>
        </w:rPr>
        <w:t>+</w:t>
      </w:r>
      <w:r w:rsidRPr="00057A52">
        <w:rPr>
          <w:rFonts w:hAnsi="宋体"/>
          <w:color w:val="000000" w:themeColor="text1"/>
          <w:szCs w:val="21"/>
        </w:rPr>
        <w:t>农业龙头企业</w:t>
      </w:r>
      <w:r w:rsidRPr="00057A52">
        <w:rPr>
          <w:color w:val="000000" w:themeColor="text1"/>
          <w:szCs w:val="21"/>
        </w:rPr>
        <w:t>+</w:t>
      </w:r>
      <w:r w:rsidRPr="00057A52">
        <w:rPr>
          <w:rFonts w:hAnsi="宋体"/>
          <w:color w:val="000000" w:themeColor="text1"/>
          <w:szCs w:val="21"/>
        </w:rPr>
        <w:t>农户</w:t>
      </w:r>
      <w:r w:rsidRPr="00057A52">
        <w:rPr>
          <w:color w:val="000000" w:themeColor="text1"/>
          <w:szCs w:val="21"/>
        </w:rPr>
        <w:t>”</w:t>
      </w:r>
      <w:r w:rsidRPr="00057A52">
        <w:rPr>
          <w:rFonts w:hAnsi="宋体"/>
          <w:color w:val="000000" w:themeColor="text1"/>
          <w:szCs w:val="21"/>
        </w:rPr>
        <w:t>的推广模式，实现了种植基地</w:t>
      </w:r>
      <w:r w:rsidRPr="00057A52">
        <w:rPr>
          <w:color w:val="000000" w:themeColor="text1"/>
          <w:szCs w:val="21"/>
        </w:rPr>
        <w:t>-</w:t>
      </w:r>
      <w:r w:rsidRPr="00057A52">
        <w:rPr>
          <w:rFonts w:hAnsi="宋体"/>
          <w:color w:val="000000" w:themeColor="text1"/>
          <w:szCs w:val="21"/>
        </w:rPr>
        <w:t>规模企业联合生产，近</w:t>
      </w:r>
      <w:r w:rsidRPr="00057A52">
        <w:rPr>
          <w:color w:val="000000" w:themeColor="text1"/>
          <w:szCs w:val="21"/>
        </w:rPr>
        <w:t>3</w:t>
      </w:r>
      <w:r w:rsidRPr="00057A52">
        <w:rPr>
          <w:rFonts w:hAnsi="宋体"/>
          <w:color w:val="000000" w:themeColor="text1"/>
          <w:szCs w:val="21"/>
        </w:rPr>
        <w:t>年建成百亩、千亩方</w:t>
      </w:r>
      <w:r w:rsidRPr="00057A52">
        <w:rPr>
          <w:color w:val="000000" w:themeColor="text1"/>
          <w:szCs w:val="21"/>
        </w:rPr>
        <w:t>8000</w:t>
      </w:r>
      <w:r w:rsidRPr="00057A52">
        <w:rPr>
          <w:rFonts w:hAnsi="宋体"/>
          <w:color w:val="000000" w:themeColor="text1"/>
          <w:szCs w:val="21"/>
        </w:rPr>
        <w:t>余亩，在</w:t>
      </w:r>
      <w:proofErr w:type="gramStart"/>
      <w:r w:rsidRPr="00057A52">
        <w:rPr>
          <w:rFonts w:hAnsi="宋体"/>
          <w:color w:val="000000" w:themeColor="text1"/>
          <w:szCs w:val="21"/>
        </w:rPr>
        <w:t>菏</w:t>
      </w:r>
      <w:proofErr w:type="gramEnd"/>
      <w:r w:rsidRPr="00057A52">
        <w:rPr>
          <w:rFonts w:hAnsi="宋体"/>
          <w:color w:val="000000" w:themeColor="text1"/>
          <w:szCs w:val="21"/>
        </w:rPr>
        <w:t>泽东明县、临沂莒南县和德州乐陵市</w:t>
      </w:r>
      <w:r w:rsidR="00636373">
        <w:rPr>
          <w:rFonts w:hAnsi="宋体" w:hint="eastAsia"/>
          <w:color w:val="000000" w:themeColor="text1"/>
          <w:szCs w:val="21"/>
        </w:rPr>
        <w:t>以及烟台招远市</w:t>
      </w:r>
      <w:r w:rsidRPr="00057A52">
        <w:rPr>
          <w:rFonts w:hAnsi="宋体"/>
          <w:color w:val="000000" w:themeColor="text1"/>
          <w:szCs w:val="21"/>
        </w:rPr>
        <w:t>累计推广</w:t>
      </w:r>
      <w:r w:rsidRPr="00057A52">
        <w:rPr>
          <w:color w:val="000000" w:themeColor="text1"/>
          <w:szCs w:val="21"/>
        </w:rPr>
        <w:t>35.1</w:t>
      </w:r>
      <w:r w:rsidRPr="00057A52">
        <w:rPr>
          <w:rFonts w:hAnsi="宋体"/>
          <w:color w:val="000000" w:themeColor="text1"/>
          <w:szCs w:val="21"/>
        </w:rPr>
        <w:t>万亩以上，新增经济效益</w:t>
      </w:r>
      <w:r w:rsidRPr="00057A52">
        <w:rPr>
          <w:color w:val="000000" w:themeColor="text1"/>
          <w:szCs w:val="21"/>
        </w:rPr>
        <w:t>10243.7</w:t>
      </w:r>
      <w:r w:rsidRPr="00057A52">
        <w:rPr>
          <w:rFonts w:hAnsi="宋体"/>
          <w:color w:val="000000" w:themeColor="text1"/>
          <w:szCs w:val="21"/>
        </w:rPr>
        <w:t>万元，培训基层农技人员和农民</w:t>
      </w:r>
      <w:r w:rsidRPr="00057A52">
        <w:rPr>
          <w:color w:val="000000" w:themeColor="text1"/>
          <w:szCs w:val="21"/>
        </w:rPr>
        <w:t>1000</w:t>
      </w:r>
      <w:r w:rsidRPr="00057A52">
        <w:rPr>
          <w:rFonts w:hAnsi="宋体"/>
          <w:color w:val="000000" w:themeColor="text1"/>
          <w:szCs w:val="21"/>
        </w:rPr>
        <w:t>余人；探索出传统种植业从种植到加工的产业链延伸绿色提质增效途径，为保障小麦玉米粮食安全和产业提质增效发挥了重要的科技引领和支撑作用，经济社会效益显著</w:t>
      </w:r>
      <w:r w:rsidRPr="00057A52">
        <w:rPr>
          <w:color w:val="000000" w:themeColor="text1"/>
          <w:szCs w:val="21"/>
        </w:rPr>
        <w:t>。</w:t>
      </w:r>
    </w:p>
    <w:p w14:paraId="291497C3" w14:textId="77777777" w:rsidR="009F2613" w:rsidRPr="00057A52" w:rsidRDefault="009F2613" w:rsidP="0017182D">
      <w:pPr>
        <w:widowControl/>
        <w:spacing w:line="360" w:lineRule="exact"/>
        <w:rPr>
          <w:b/>
          <w:color w:val="000000" w:themeColor="text1"/>
          <w:szCs w:val="21"/>
        </w:rPr>
      </w:pPr>
      <w:r w:rsidRPr="00057A52">
        <w:rPr>
          <w:b/>
          <w:color w:val="000000" w:themeColor="text1"/>
        </w:rPr>
        <w:t>五</w:t>
      </w:r>
      <w:r w:rsidRPr="00057A52">
        <w:rPr>
          <w:b/>
          <w:color w:val="000000" w:themeColor="text1"/>
          <w:szCs w:val="21"/>
        </w:rPr>
        <w:t>、客观评价</w:t>
      </w:r>
    </w:p>
    <w:p w14:paraId="160ECC57" w14:textId="77777777" w:rsidR="009F2613" w:rsidRPr="00057A52" w:rsidRDefault="009F2613" w:rsidP="0017182D">
      <w:pPr>
        <w:pStyle w:val="a5"/>
        <w:kinsoku w:val="0"/>
        <w:overflowPunct w:val="0"/>
        <w:spacing w:after="0" w:line="360" w:lineRule="exact"/>
        <w:ind w:firstLineChars="200" w:firstLine="422"/>
        <w:rPr>
          <w:b/>
          <w:bCs/>
          <w:color w:val="000000" w:themeColor="text1"/>
        </w:rPr>
      </w:pPr>
      <w:r w:rsidRPr="00057A52">
        <w:rPr>
          <w:b/>
          <w:bCs/>
          <w:color w:val="000000" w:themeColor="text1"/>
        </w:rPr>
        <w:t>（一）山东省重点研发计划（公益性科技攻关类）项目专家验收意见（附件</w:t>
      </w:r>
      <w:r w:rsidRPr="00057A52">
        <w:rPr>
          <w:b/>
          <w:bCs/>
          <w:color w:val="000000" w:themeColor="text1"/>
        </w:rPr>
        <w:t>-32</w:t>
      </w:r>
      <w:r w:rsidRPr="00057A52">
        <w:rPr>
          <w:b/>
          <w:bCs/>
          <w:color w:val="000000" w:themeColor="text1"/>
        </w:rPr>
        <w:t>）</w:t>
      </w:r>
    </w:p>
    <w:p w14:paraId="50C1D76F" w14:textId="77777777" w:rsidR="009F2613" w:rsidRPr="00057A52" w:rsidRDefault="009F2613" w:rsidP="0017182D">
      <w:pPr>
        <w:adjustRightInd w:val="0"/>
        <w:snapToGrid w:val="0"/>
        <w:spacing w:line="360" w:lineRule="exact"/>
        <w:ind w:firstLineChars="200" w:firstLine="420"/>
        <w:rPr>
          <w:color w:val="000000" w:themeColor="text1"/>
        </w:rPr>
      </w:pPr>
      <w:r w:rsidRPr="00057A52">
        <w:rPr>
          <w:color w:val="000000" w:themeColor="text1"/>
        </w:rPr>
        <w:t>2021</w:t>
      </w:r>
      <w:r w:rsidRPr="00057A52">
        <w:rPr>
          <w:color w:val="000000" w:themeColor="text1"/>
        </w:rPr>
        <w:t>年</w:t>
      </w:r>
      <w:r w:rsidRPr="00057A52">
        <w:rPr>
          <w:color w:val="000000" w:themeColor="text1"/>
        </w:rPr>
        <w:t>4</w:t>
      </w:r>
      <w:r w:rsidRPr="00057A52">
        <w:rPr>
          <w:color w:val="000000" w:themeColor="text1"/>
        </w:rPr>
        <w:t>月</w:t>
      </w:r>
      <w:r w:rsidRPr="00057A52">
        <w:rPr>
          <w:color w:val="000000" w:themeColor="text1"/>
        </w:rPr>
        <w:t>16</w:t>
      </w:r>
      <w:r w:rsidRPr="00057A52">
        <w:rPr>
          <w:color w:val="000000" w:themeColor="text1"/>
        </w:rPr>
        <w:t>日，受山东省科技厅委托，山东省农业科学院邀请有关专家组成验收专家组，对山东省农业科学院作物研究所承担的山东省重点研发计划项目</w:t>
      </w:r>
      <w:r w:rsidRPr="00057A52">
        <w:rPr>
          <w:color w:val="000000" w:themeColor="text1"/>
        </w:rPr>
        <w:t>“</w:t>
      </w:r>
      <w:r w:rsidRPr="00057A52">
        <w:rPr>
          <w:color w:val="000000" w:themeColor="text1"/>
        </w:rPr>
        <w:t>小麦籽粒</w:t>
      </w:r>
      <w:proofErr w:type="gramStart"/>
      <w:r w:rsidRPr="00057A52">
        <w:rPr>
          <w:color w:val="000000" w:themeColor="text1"/>
        </w:rPr>
        <w:t>锌</w:t>
      </w:r>
      <w:proofErr w:type="gramEnd"/>
      <w:r w:rsidRPr="00057A52">
        <w:rPr>
          <w:color w:val="000000" w:themeColor="text1"/>
        </w:rPr>
        <w:t>营养强化肥料运筹技术研究与示范（项目编号：</w:t>
      </w:r>
      <w:r w:rsidRPr="00057A52">
        <w:rPr>
          <w:color w:val="000000" w:themeColor="text1"/>
        </w:rPr>
        <w:t>2018GNC111012</w:t>
      </w:r>
      <w:r w:rsidRPr="00057A52">
        <w:rPr>
          <w:color w:val="000000" w:themeColor="text1"/>
        </w:rPr>
        <w:t>）</w:t>
      </w:r>
      <w:r w:rsidRPr="00057A52">
        <w:rPr>
          <w:color w:val="000000" w:themeColor="text1"/>
        </w:rPr>
        <w:t>”</w:t>
      </w:r>
      <w:r w:rsidRPr="00057A52">
        <w:rPr>
          <w:color w:val="000000" w:themeColor="text1"/>
        </w:rPr>
        <w:t>进行了验收。专家组听取了项目执行情况汇报，审查了相关资料，经质询讨论，形成以下验收意见：</w:t>
      </w:r>
    </w:p>
    <w:p w14:paraId="37728F26" w14:textId="77777777" w:rsidR="009F2613" w:rsidRPr="00057A52" w:rsidRDefault="009F2613" w:rsidP="0017182D">
      <w:pPr>
        <w:adjustRightInd w:val="0"/>
        <w:snapToGrid w:val="0"/>
        <w:spacing w:line="360" w:lineRule="exact"/>
        <w:ind w:firstLineChars="200" w:firstLine="420"/>
        <w:rPr>
          <w:color w:val="000000" w:themeColor="text1"/>
        </w:rPr>
      </w:pPr>
      <w:r w:rsidRPr="00057A52">
        <w:rPr>
          <w:color w:val="000000" w:themeColor="text1"/>
        </w:rPr>
        <w:t xml:space="preserve">1. </w:t>
      </w:r>
      <w:r w:rsidRPr="00057A52">
        <w:rPr>
          <w:color w:val="000000" w:themeColor="text1"/>
        </w:rPr>
        <w:t>项目组提供的验收资料齐全，数据详实，符合验收要求。</w:t>
      </w:r>
    </w:p>
    <w:p w14:paraId="40EA65C5" w14:textId="77777777" w:rsidR="009F2613" w:rsidRPr="00057A52" w:rsidRDefault="009F2613" w:rsidP="0017182D">
      <w:pPr>
        <w:adjustRightInd w:val="0"/>
        <w:snapToGrid w:val="0"/>
        <w:spacing w:line="360" w:lineRule="exact"/>
        <w:ind w:firstLineChars="200" w:firstLine="420"/>
        <w:rPr>
          <w:color w:val="000000" w:themeColor="text1"/>
        </w:rPr>
      </w:pPr>
      <w:r w:rsidRPr="00057A52">
        <w:rPr>
          <w:color w:val="000000" w:themeColor="text1"/>
        </w:rPr>
        <w:t xml:space="preserve">2. </w:t>
      </w:r>
      <w:r w:rsidRPr="00057A52">
        <w:rPr>
          <w:color w:val="000000" w:themeColor="text1"/>
        </w:rPr>
        <w:t>研究集成了土壤和</w:t>
      </w:r>
      <w:proofErr w:type="gramStart"/>
      <w:r w:rsidRPr="00057A52">
        <w:rPr>
          <w:color w:val="000000" w:themeColor="text1"/>
        </w:rPr>
        <w:t>叶面施锌以及</w:t>
      </w:r>
      <w:proofErr w:type="gramEnd"/>
      <w:r w:rsidRPr="00057A52">
        <w:rPr>
          <w:color w:val="000000" w:themeColor="text1"/>
        </w:rPr>
        <w:t>氮磷肥</w:t>
      </w:r>
      <w:proofErr w:type="gramStart"/>
      <w:r w:rsidRPr="00057A52">
        <w:rPr>
          <w:color w:val="000000" w:themeColor="text1"/>
        </w:rPr>
        <w:t>协同减施技术</w:t>
      </w:r>
      <w:proofErr w:type="gramEnd"/>
      <w:r w:rsidRPr="00057A52">
        <w:rPr>
          <w:color w:val="000000" w:themeColor="text1"/>
        </w:rPr>
        <w:t>，小麦籽粒产量增加</w:t>
      </w:r>
      <w:r w:rsidRPr="00057A52">
        <w:rPr>
          <w:color w:val="000000" w:themeColor="text1"/>
        </w:rPr>
        <w:t>5.2%-17.6%</w:t>
      </w:r>
      <w:r w:rsidRPr="00057A52">
        <w:rPr>
          <w:color w:val="000000" w:themeColor="text1"/>
        </w:rPr>
        <w:t>；提升籽粒</w:t>
      </w:r>
      <w:proofErr w:type="gramStart"/>
      <w:r w:rsidRPr="00057A52">
        <w:rPr>
          <w:color w:val="000000" w:themeColor="text1"/>
        </w:rPr>
        <w:t>锌</w:t>
      </w:r>
      <w:proofErr w:type="gramEnd"/>
      <w:r w:rsidRPr="00057A52">
        <w:rPr>
          <w:color w:val="000000" w:themeColor="text1"/>
        </w:rPr>
        <w:t>浓度至</w:t>
      </w:r>
      <w:r w:rsidRPr="00057A52">
        <w:rPr>
          <w:color w:val="000000" w:themeColor="text1"/>
        </w:rPr>
        <w:t>40-60 mg/kg</w:t>
      </w:r>
      <w:r w:rsidRPr="00057A52">
        <w:rPr>
          <w:color w:val="000000" w:themeColor="text1"/>
        </w:rPr>
        <w:t>，与常规生产相比增幅</w:t>
      </w:r>
      <w:r w:rsidRPr="00057A52">
        <w:rPr>
          <w:color w:val="000000" w:themeColor="text1"/>
        </w:rPr>
        <w:t>17.7%-31.2%</w:t>
      </w:r>
      <w:r w:rsidRPr="00057A52">
        <w:rPr>
          <w:color w:val="000000" w:themeColor="text1"/>
        </w:rPr>
        <w:t>；氮</w:t>
      </w:r>
      <w:proofErr w:type="gramStart"/>
      <w:r w:rsidRPr="00057A52">
        <w:rPr>
          <w:color w:val="000000" w:themeColor="text1"/>
        </w:rPr>
        <w:t>磷肥减施</w:t>
      </w:r>
      <w:proofErr w:type="gramEnd"/>
      <w:r w:rsidRPr="00057A52">
        <w:rPr>
          <w:color w:val="000000" w:themeColor="text1"/>
        </w:rPr>
        <w:t>10.0%-27.3%</w:t>
      </w:r>
      <w:r w:rsidRPr="00057A52">
        <w:rPr>
          <w:color w:val="000000" w:themeColor="text1"/>
        </w:rPr>
        <w:t>。优化无人机叶面喷锌和喷硒技术，实现籽粒锌和</w:t>
      </w:r>
      <w:proofErr w:type="gramStart"/>
      <w:r w:rsidRPr="00057A52">
        <w:rPr>
          <w:color w:val="000000" w:themeColor="text1"/>
        </w:rPr>
        <w:t>硒同步</w:t>
      </w:r>
      <w:proofErr w:type="gramEnd"/>
      <w:r w:rsidRPr="00057A52">
        <w:rPr>
          <w:color w:val="000000" w:themeColor="text1"/>
        </w:rPr>
        <w:t>富集，籽粒硒浓度超过</w:t>
      </w:r>
      <w:r w:rsidRPr="00057A52">
        <w:rPr>
          <w:color w:val="000000" w:themeColor="text1"/>
        </w:rPr>
        <w:t>150 μg/kg</w:t>
      </w:r>
      <w:r w:rsidRPr="00057A52">
        <w:rPr>
          <w:color w:val="000000" w:themeColor="text1"/>
        </w:rPr>
        <w:t>；集成小麦籽粒</w:t>
      </w:r>
      <w:proofErr w:type="gramStart"/>
      <w:r w:rsidRPr="00057A52">
        <w:rPr>
          <w:color w:val="000000" w:themeColor="text1"/>
        </w:rPr>
        <w:t>锌</w:t>
      </w:r>
      <w:proofErr w:type="gramEnd"/>
      <w:r w:rsidRPr="00057A52">
        <w:rPr>
          <w:color w:val="000000" w:themeColor="text1"/>
        </w:rPr>
        <w:t>营养强化肥料运筹技术体系</w:t>
      </w:r>
      <w:r w:rsidRPr="00057A52">
        <w:rPr>
          <w:color w:val="000000" w:themeColor="text1"/>
        </w:rPr>
        <w:t>1</w:t>
      </w:r>
      <w:r w:rsidRPr="00057A52">
        <w:rPr>
          <w:color w:val="000000" w:themeColor="text1"/>
        </w:rPr>
        <w:t>套；建立小麦籽粒</w:t>
      </w:r>
      <w:proofErr w:type="gramStart"/>
      <w:r w:rsidRPr="00057A52">
        <w:rPr>
          <w:color w:val="000000" w:themeColor="text1"/>
        </w:rPr>
        <w:t>锌</w:t>
      </w:r>
      <w:proofErr w:type="gramEnd"/>
      <w:r w:rsidRPr="00057A52">
        <w:rPr>
          <w:color w:val="000000" w:themeColor="text1"/>
        </w:rPr>
        <w:t>营养强化肥料运筹技术核心试验田</w:t>
      </w:r>
      <w:r w:rsidRPr="00057A52">
        <w:rPr>
          <w:color w:val="000000" w:themeColor="text1"/>
        </w:rPr>
        <w:t>60</w:t>
      </w:r>
      <w:r w:rsidRPr="00057A52">
        <w:rPr>
          <w:color w:val="000000" w:themeColor="text1"/>
        </w:rPr>
        <w:t>亩和百亩方</w:t>
      </w:r>
      <w:r w:rsidRPr="00057A52">
        <w:rPr>
          <w:color w:val="000000" w:themeColor="text1"/>
        </w:rPr>
        <w:t>3</w:t>
      </w:r>
      <w:r w:rsidRPr="00057A52">
        <w:rPr>
          <w:color w:val="000000" w:themeColor="text1"/>
        </w:rPr>
        <w:t>处，累计示范应用</w:t>
      </w:r>
      <w:r w:rsidRPr="00057A52">
        <w:rPr>
          <w:color w:val="000000" w:themeColor="text1"/>
        </w:rPr>
        <w:t>3000</w:t>
      </w:r>
      <w:r w:rsidRPr="00057A52">
        <w:rPr>
          <w:color w:val="000000" w:themeColor="text1"/>
        </w:rPr>
        <w:t>余亩，辐射带动周边</w:t>
      </w:r>
      <w:r w:rsidRPr="00057A52">
        <w:rPr>
          <w:color w:val="000000" w:themeColor="text1"/>
        </w:rPr>
        <w:t>10</w:t>
      </w:r>
      <w:r w:rsidRPr="00057A52">
        <w:rPr>
          <w:color w:val="000000" w:themeColor="text1"/>
        </w:rPr>
        <w:t>万余亩，新增经济效益</w:t>
      </w:r>
      <w:r w:rsidRPr="00057A52">
        <w:rPr>
          <w:color w:val="000000" w:themeColor="text1"/>
        </w:rPr>
        <w:t>3600</w:t>
      </w:r>
      <w:r w:rsidRPr="00057A52">
        <w:rPr>
          <w:color w:val="000000" w:themeColor="text1"/>
        </w:rPr>
        <w:t>余万元。</w:t>
      </w:r>
    </w:p>
    <w:p w14:paraId="7B4EFC8C" w14:textId="77777777" w:rsidR="009F2613" w:rsidRPr="00057A52" w:rsidRDefault="009F2613" w:rsidP="0017182D">
      <w:pPr>
        <w:adjustRightInd w:val="0"/>
        <w:snapToGrid w:val="0"/>
        <w:spacing w:line="360" w:lineRule="exact"/>
        <w:ind w:firstLineChars="200" w:firstLine="420"/>
        <w:rPr>
          <w:color w:val="000000" w:themeColor="text1"/>
        </w:rPr>
      </w:pPr>
      <w:r w:rsidRPr="00057A52">
        <w:rPr>
          <w:color w:val="000000" w:themeColor="text1"/>
        </w:rPr>
        <w:t xml:space="preserve">3. </w:t>
      </w:r>
      <w:r w:rsidRPr="00057A52">
        <w:rPr>
          <w:color w:val="000000" w:themeColor="text1"/>
        </w:rPr>
        <w:t>发表相关研究论文</w:t>
      </w:r>
      <w:r w:rsidRPr="00057A52">
        <w:rPr>
          <w:color w:val="000000" w:themeColor="text1"/>
        </w:rPr>
        <w:t>6</w:t>
      </w:r>
      <w:r w:rsidRPr="00057A52">
        <w:rPr>
          <w:color w:val="000000" w:themeColor="text1"/>
        </w:rPr>
        <w:t>篇，授权软件著作权</w:t>
      </w:r>
      <w:r w:rsidRPr="00057A52">
        <w:rPr>
          <w:color w:val="000000" w:themeColor="text1"/>
        </w:rPr>
        <w:t>3</w:t>
      </w:r>
      <w:r w:rsidRPr="00057A52">
        <w:rPr>
          <w:color w:val="000000" w:themeColor="text1"/>
        </w:rPr>
        <w:t>项，制定山东省地方标准</w:t>
      </w:r>
      <w:r w:rsidRPr="00057A52">
        <w:rPr>
          <w:color w:val="000000" w:themeColor="text1"/>
        </w:rPr>
        <w:t>1</w:t>
      </w:r>
      <w:r w:rsidRPr="00057A52">
        <w:rPr>
          <w:color w:val="000000" w:themeColor="text1"/>
        </w:rPr>
        <w:t>项，申请发明专利</w:t>
      </w:r>
      <w:r w:rsidRPr="00057A52">
        <w:rPr>
          <w:color w:val="000000" w:themeColor="text1"/>
        </w:rPr>
        <w:t>1</w:t>
      </w:r>
      <w:r w:rsidRPr="00057A52">
        <w:rPr>
          <w:color w:val="000000" w:themeColor="text1"/>
        </w:rPr>
        <w:t>项，授权国际发明专利</w:t>
      </w:r>
      <w:r w:rsidRPr="00057A52">
        <w:rPr>
          <w:color w:val="000000" w:themeColor="text1"/>
        </w:rPr>
        <w:t>1</w:t>
      </w:r>
      <w:r w:rsidRPr="00057A52">
        <w:rPr>
          <w:color w:val="000000" w:themeColor="text1"/>
        </w:rPr>
        <w:t>项、实用新型专利</w:t>
      </w:r>
      <w:r w:rsidRPr="00057A52">
        <w:rPr>
          <w:color w:val="000000" w:themeColor="text1"/>
        </w:rPr>
        <w:t>2</w:t>
      </w:r>
      <w:r w:rsidRPr="00057A52">
        <w:rPr>
          <w:color w:val="000000" w:themeColor="text1"/>
        </w:rPr>
        <w:t>项。</w:t>
      </w:r>
    </w:p>
    <w:p w14:paraId="203B79BA" w14:textId="77777777" w:rsidR="009F2613" w:rsidRPr="00057A52" w:rsidRDefault="009F2613" w:rsidP="0017182D">
      <w:pPr>
        <w:adjustRightInd w:val="0"/>
        <w:snapToGrid w:val="0"/>
        <w:spacing w:line="360" w:lineRule="exact"/>
        <w:ind w:firstLineChars="200" w:firstLine="420"/>
        <w:rPr>
          <w:color w:val="000000" w:themeColor="text1"/>
        </w:rPr>
      </w:pPr>
      <w:r w:rsidRPr="00057A52">
        <w:rPr>
          <w:color w:val="000000" w:themeColor="text1"/>
        </w:rPr>
        <w:t xml:space="preserve">4. </w:t>
      </w:r>
      <w:r w:rsidRPr="00057A52">
        <w:rPr>
          <w:color w:val="000000" w:themeColor="text1"/>
        </w:rPr>
        <w:t>项目经费使用符合相关要求，规范有效。</w:t>
      </w:r>
    </w:p>
    <w:p w14:paraId="24B99995" w14:textId="77777777" w:rsidR="009F2613" w:rsidRPr="00057A52" w:rsidRDefault="009F2613" w:rsidP="0017182D">
      <w:pPr>
        <w:adjustRightInd w:val="0"/>
        <w:snapToGrid w:val="0"/>
        <w:spacing w:line="360" w:lineRule="exact"/>
        <w:ind w:firstLineChars="200" w:firstLine="420"/>
        <w:rPr>
          <w:color w:val="000000" w:themeColor="text1"/>
        </w:rPr>
      </w:pPr>
      <w:r w:rsidRPr="00057A52">
        <w:rPr>
          <w:color w:val="000000" w:themeColor="text1"/>
        </w:rPr>
        <w:t>专家组认为，项目完成了合同规定的各项任务指标，一致同意通过验收。</w:t>
      </w:r>
    </w:p>
    <w:p w14:paraId="7F45A7C4" w14:textId="77777777" w:rsidR="009F2613" w:rsidRPr="00057A52" w:rsidRDefault="009F2613" w:rsidP="0017182D">
      <w:pPr>
        <w:pStyle w:val="a5"/>
        <w:kinsoku w:val="0"/>
        <w:overflowPunct w:val="0"/>
        <w:spacing w:after="0" w:line="360" w:lineRule="exact"/>
        <w:ind w:firstLineChars="200" w:firstLine="422"/>
        <w:rPr>
          <w:b/>
          <w:bCs/>
          <w:color w:val="000000" w:themeColor="text1"/>
        </w:rPr>
      </w:pPr>
      <w:r w:rsidRPr="00057A52">
        <w:rPr>
          <w:b/>
          <w:bCs/>
          <w:color w:val="000000" w:themeColor="text1"/>
        </w:rPr>
        <w:t>（二）山东省自然科学（优秀中青年科学家科研奖励）基金项目结题评审意见（附件</w:t>
      </w:r>
      <w:r w:rsidRPr="00057A52">
        <w:rPr>
          <w:b/>
          <w:bCs/>
          <w:color w:val="000000" w:themeColor="text1"/>
        </w:rPr>
        <w:t>-33</w:t>
      </w:r>
      <w:r w:rsidRPr="00057A52">
        <w:rPr>
          <w:b/>
          <w:bCs/>
          <w:color w:val="000000" w:themeColor="text1"/>
        </w:rPr>
        <w:t>）</w:t>
      </w:r>
    </w:p>
    <w:p w14:paraId="2E4204B6" w14:textId="77777777" w:rsidR="009F2613" w:rsidRPr="00057A52" w:rsidRDefault="009F2613" w:rsidP="009F2613">
      <w:pPr>
        <w:pStyle w:val="a5"/>
        <w:kinsoku w:val="0"/>
        <w:overflowPunct w:val="0"/>
        <w:spacing w:after="0" w:line="360" w:lineRule="exact"/>
        <w:ind w:firstLineChars="200" w:firstLine="420"/>
        <w:rPr>
          <w:color w:val="000000" w:themeColor="text1"/>
        </w:rPr>
      </w:pPr>
      <w:r w:rsidRPr="00057A52">
        <w:rPr>
          <w:color w:val="000000" w:themeColor="text1"/>
        </w:rPr>
        <w:t>课题组</w:t>
      </w:r>
      <w:r w:rsidRPr="00057A52">
        <w:rPr>
          <w:color w:val="000000" w:themeColor="text1"/>
        </w:rPr>
        <w:t>2</w:t>
      </w:r>
      <w:r w:rsidRPr="00057A52">
        <w:rPr>
          <w:color w:val="000000" w:themeColor="text1"/>
        </w:rPr>
        <w:t>年的田间试验研究表明，增施氮肥显著增加小麦籽粒锌（</w:t>
      </w:r>
      <w:r w:rsidRPr="00057A52">
        <w:rPr>
          <w:color w:val="000000" w:themeColor="text1"/>
        </w:rPr>
        <w:t>Zn</w:t>
      </w:r>
      <w:r w:rsidRPr="00057A52">
        <w:rPr>
          <w:color w:val="000000" w:themeColor="text1"/>
        </w:rPr>
        <w:t>）浓度，过量的氮肥施用并不能引起小麦籽粒</w:t>
      </w:r>
      <w:r w:rsidRPr="00057A52">
        <w:rPr>
          <w:color w:val="000000" w:themeColor="text1"/>
        </w:rPr>
        <w:t>Zn</w:t>
      </w:r>
      <w:r w:rsidRPr="00057A52">
        <w:rPr>
          <w:color w:val="000000" w:themeColor="text1"/>
        </w:rPr>
        <w:t>浓度的进一步增加；对铁（</w:t>
      </w:r>
      <w:r w:rsidRPr="00057A52">
        <w:rPr>
          <w:color w:val="000000" w:themeColor="text1"/>
        </w:rPr>
        <w:t>Fe</w:t>
      </w:r>
      <w:r w:rsidRPr="00057A52">
        <w:rPr>
          <w:color w:val="000000" w:themeColor="text1"/>
        </w:rPr>
        <w:t>）浓度影响不明显。对于氮肥结合叶面喷施铁锌对小麦籽粒铁和锌浓度、化学形态和生物有效性的影响进行了较为完善的研究。发表相关论文</w:t>
      </w:r>
      <w:r w:rsidRPr="00057A52">
        <w:rPr>
          <w:color w:val="000000" w:themeColor="text1"/>
        </w:rPr>
        <w:t>2</w:t>
      </w:r>
      <w:r w:rsidRPr="00057A52">
        <w:rPr>
          <w:color w:val="000000" w:themeColor="text1"/>
        </w:rPr>
        <w:t>篇，其中一篇为</w:t>
      </w:r>
      <w:r w:rsidRPr="00057A52">
        <w:rPr>
          <w:color w:val="000000" w:themeColor="text1"/>
        </w:rPr>
        <w:t>SCI</w:t>
      </w:r>
      <w:r w:rsidRPr="00057A52">
        <w:rPr>
          <w:color w:val="000000" w:themeColor="text1"/>
        </w:rPr>
        <w:t>论文，完成了任务目标。成果比较突出，相关论文、专利、标准比较有代表性。</w:t>
      </w:r>
    </w:p>
    <w:p w14:paraId="35BB935C" w14:textId="77777777" w:rsidR="009F2613" w:rsidRPr="00057A52" w:rsidRDefault="009F2613" w:rsidP="009F2613">
      <w:pPr>
        <w:spacing w:line="276" w:lineRule="auto"/>
        <w:rPr>
          <w:b/>
          <w:color w:val="000000" w:themeColor="text1"/>
          <w:kern w:val="0"/>
          <w:szCs w:val="21"/>
        </w:rPr>
      </w:pPr>
      <w:r w:rsidRPr="00057A52">
        <w:rPr>
          <w:rFonts w:hAnsi="宋体"/>
          <w:b/>
          <w:color w:val="000000" w:themeColor="text1"/>
          <w:kern w:val="0"/>
          <w:szCs w:val="21"/>
        </w:rPr>
        <w:t>六、全部完成人排序及对项目的贡献</w:t>
      </w:r>
    </w:p>
    <w:p w14:paraId="7810F0B5" w14:textId="77777777" w:rsidR="009F2613" w:rsidRPr="00057A52" w:rsidRDefault="009F2613" w:rsidP="0017182D">
      <w:pPr>
        <w:spacing w:line="360" w:lineRule="exact"/>
        <w:rPr>
          <w:color w:val="000000" w:themeColor="text1"/>
          <w:szCs w:val="21"/>
        </w:rPr>
      </w:pPr>
      <w:r w:rsidRPr="00057A52">
        <w:rPr>
          <w:color w:val="000000" w:themeColor="text1"/>
          <w:szCs w:val="21"/>
        </w:rPr>
        <w:t>1.</w:t>
      </w:r>
      <w:r w:rsidRPr="00057A52">
        <w:t xml:space="preserve"> </w:t>
      </w:r>
      <w:r w:rsidRPr="00057A52">
        <w:rPr>
          <w:rFonts w:hAnsi="宋体"/>
          <w:color w:val="000000" w:themeColor="text1"/>
          <w:szCs w:val="21"/>
        </w:rPr>
        <w:t>夏海勇</w:t>
      </w:r>
    </w:p>
    <w:p w14:paraId="3CEF4A1D" w14:textId="32108211" w:rsidR="009F2613" w:rsidRPr="00057A52" w:rsidRDefault="009F2613" w:rsidP="000615E4">
      <w:pPr>
        <w:pStyle w:val="TableParagraph"/>
        <w:kinsoku w:val="0"/>
        <w:overflowPunct w:val="0"/>
        <w:spacing w:line="360" w:lineRule="exact"/>
        <w:ind w:firstLineChars="200" w:firstLine="420"/>
        <w:jc w:val="both"/>
        <w:rPr>
          <w:rFonts w:eastAsia="宋体"/>
          <w:color w:val="000000" w:themeColor="text1"/>
          <w:sz w:val="21"/>
          <w:szCs w:val="21"/>
        </w:rPr>
      </w:pPr>
      <w:r w:rsidRPr="00057A52">
        <w:rPr>
          <w:rFonts w:eastAsia="宋体"/>
          <w:color w:val="000000" w:themeColor="text1"/>
          <w:sz w:val="21"/>
          <w:szCs w:val="21"/>
        </w:rPr>
        <w:t>负责项目的整体设计、组织实施与协调，在基础理论、关键技术研究和示范推广方面均</w:t>
      </w:r>
      <w:r w:rsidR="00881F13">
        <w:rPr>
          <w:rFonts w:eastAsia="宋体" w:hint="eastAsia"/>
          <w:color w:val="000000" w:themeColor="text1"/>
          <w:sz w:val="21"/>
          <w:szCs w:val="21"/>
        </w:rPr>
        <w:t>做</w:t>
      </w:r>
      <w:r w:rsidRPr="00057A52">
        <w:rPr>
          <w:rFonts w:eastAsia="宋体"/>
          <w:color w:val="000000" w:themeColor="text1"/>
          <w:sz w:val="21"/>
          <w:szCs w:val="21"/>
        </w:rPr>
        <w:t>出重要贡献：</w:t>
      </w:r>
    </w:p>
    <w:p w14:paraId="42FB05D7" w14:textId="77777777" w:rsidR="009F2613" w:rsidRPr="00057A52" w:rsidRDefault="009F2613" w:rsidP="000615E4">
      <w:pPr>
        <w:pStyle w:val="TableParagraph"/>
        <w:kinsoku w:val="0"/>
        <w:overflowPunct w:val="0"/>
        <w:spacing w:line="360" w:lineRule="exact"/>
        <w:ind w:firstLineChars="200" w:firstLine="420"/>
        <w:jc w:val="both"/>
        <w:rPr>
          <w:rFonts w:eastAsia="宋体"/>
          <w:color w:val="000000" w:themeColor="text1"/>
          <w:sz w:val="21"/>
          <w:szCs w:val="21"/>
        </w:rPr>
      </w:pPr>
      <w:r w:rsidRPr="00057A52">
        <w:rPr>
          <w:rFonts w:eastAsia="宋体"/>
          <w:color w:val="000000" w:themeColor="text1"/>
          <w:sz w:val="21"/>
          <w:szCs w:val="21"/>
        </w:rPr>
        <w:t>首位授权国家发明专利</w:t>
      </w:r>
      <w:r w:rsidRPr="00057A52">
        <w:rPr>
          <w:rFonts w:eastAsia="宋体"/>
          <w:color w:val="000000" w:themeColor="text1"/>
          <w:sz w:val="21"/>
          <w:szCs w:val="21"/>
        </w:rPr>
        <w:t>2</w:t>
      </w:r>
      <w:r w:rsidRPr="00057A52">
        <w:rPr>
          <w:rFonts w:eastAsia="宋体"/>
          <w:color w:val="000000" w:themeColor="text1"/>
          <w:sz w:val="21"/>
          <w:szCs w:val="21"/>
        </w:rPr>
        <w:t>项、澳大利亚革新专利</w:t>
      </w:r>
      <w:r w:rsidRPr="00057A52">
        <w:rPr>
          <w:rFonts w:eastAsia="宋体"/>
          <w:color w:val="000000" w:themeColor="text1"/>
          <w:sz w:val="21"/>
          <w:szCs w:val="21"/>
        </w:rPr>
        <w:t>1</w:t>
      </w:r>
      <w:r w:rsidRPr="00057A52">
        <w:rPr>
          <w:rFonts w:eastAsia="宋体"/>
          <w:color w:val="000000" w:themeColor="text1"/>
          <w:sz w:val="21"/>
          <w:szCs w:val="21"/>
        </w:rPr>
        <w:t>项、实用新型专利</w:t>
      </w:r>
      <w:r w:rsidRPr="00057A52">
        <w:rPr>
          <w:rFonts w:eastAsia="宋体"/>
          <w:color w:val="000000" w:themeColor="text1"/>
          <w:sz w:val="21"/>
          <w:szCs w:val="21"/>
        </w:rPr>
        <w:t>6</w:t>
      </w:r>
      <w:r w:rsidRPr="00057A52">
        <w:rPr>
          <w:rFonts w:eastAsia="宋体"/>
          <w:color w:val="000000" w:themeColor="text1"/>
          <w:sz w:val="21"/>
          <w:szCs w:val="21"/>
        </w:rPr>
        <w:t>项；首位授权计算机软件著作权</w:t>
      </w:r>
      <w:r w:rsidRPr="00057A52">
        <w:rPr>
          <w:rFonts w:eastAsia="宋体"/>
          <w:color w:val="000000" w:themeColor="text1"/>
          <w:sz w:val="21"/>
          <w:szCs w:val="21"/>
        </w:rPr>
        <w:t>5</w:t>
      </w:r>
      <w:r w:rsidRPr="00057A52">
        <w:rPr>
          <w:rFonts w:eastAsia="宋体"/>
          <w:color w:val="000000" w:themeColor="text1"/>
          <w:sz w:val="21"/>
          <w:szCs w:val="21"/>
        </w:rPr>
        <w:t>项；第一</w:t>
      </w:r>
      <w:r w:rsidRPr="00057A52">
        <w:rPr>
          <w:rFonts w:eastAsia="宋体"/>
          <w:color w:val="000000" w:themeColor="text1"/>
          <w:sz w:val="21"/>
          <w:szCs w:val="21"/>
        </w:rPr>
        <w:t>/</w:t>
      </w:r>
      <w:r w:rsidRPr="00057A52">
        <w:rPr>
          <w:rFonts w:eastAsia="宋体"/>
          <w:color w:val="000000" w:themeColor="text1"/>
          <w:sz w:val="21"/>
          <w:szCs w:val="21"/>
        </w:rPr>
        <w:t>通讯（含共同）完成人发表</w:t>
      </w:r>
      <w:r w:rsidRPr="00057A52">
        <w:rPr>
          <w:rFonts w:eastAsia="宋体"/>
          <w:color w:val="000000" w:themeColor="text1"/>
          <w:sz w:val="21"/>
          <w:szCs w:val="21"/>
        </w:rPr>
        <w:t>SCI</w:t>
      </w:r>
      <w:r w:rsidRPr="00057A52">
        <w:rPr>
          <w:rFonts w:eastAsia="宋体"/>
          <w:color w:val="000000" w:themeColor="text1"/>
          <w:sz w:val="21"/>
          <w:szCs w:val="21"/>
        </w:rPr>
        <w:t>论文</w:t>
      </w:r>
      <w:r w:rsidRPr="00057A52">
        <w:rPr>
          <w:rFonts w:eastAsia="宋体"/>
          <w:color w:val="000000" w:themeColor="text1"/>
          <w:sz w:val="21"/>
          <w:szCs w:val="21"/>
        </w:rPr>
        <w:t>5</w:t>
      </w:r>
      <w:r w:rsidRPr="00057A52">
        <w:rPr>
          <w:rFonts w:eastAsia="宋体"/>
          <w:color w:val="000000" w:themeColor="text1"/>
          <w:sz w:val="21"/>
          <w:szCs w:val="21"/>
        </w:rPr>
        <w:t>篇、中文论文</w:t>
      </w:r>
      <w:r w:rsidRPr="00057A52">
        <w:rPr>
          <w:rFonts w:eastAsia="宋体"/>
          <w:color w:val="000000" w:themeColor="text1"/>
          <w:sz w:val="21"/>
          <w:szCs w:val="21"/>
        </w:rPr>
        <w:t>7</w:t>
      </w:r>
      <w:r w:rsidRPr="00057A52">
        <w:rPr>
          <w:rFonts w:eastAsia="宋体"/>
          <w:color w:val="000000" w:themeColor="text1"/>
          <w:sz w:val="21"/>
          <w:szCs w:val="21"/>
        </w:rPr>
        <w:t>篇。</w:t>
      </w:r>
    </w:p>
    <w:p w14:paraId="331BD1A3" w14:textId="77777777" w:rsidR="009F2613" w:rsidRPr="00057A52" w:rsidRDefault="009F2613" w:rsidP="000615E4">
      <w:pPr>
        <w:spacing w:line="360" w:lineRule="exact"/>
        <w:rPr>
          <w:color w:val="000000" w:themeColor="text1"/>
          <w:szCs w:val="21"/>
        </w:rPr>
      </w:pPr>
      <w:r w:rsidRPr="00057A52">
        <w:rPr>
          <w:color w:val="000000" w:themeColor="text1"/>
          <w:szCs w:val="21"/>
        </w:rPr>
        <w:t>2.</w:t>
      </w:r>
      <w:r w:rsidRPr="000615E4">
        <w:rPr>
          <w:color w:val="000000" w:themeColor="text1"/>
          <w:szCs w:val="21"/>
        </w:rPr>
        <w:t xml:space="preserve"> </w:t>
      </w:r>
      <w:proofErr w:type="gramStart"/>
      <w:r w:rsidRPr="000615E4">
        <w:rPr>
          <w:color w:val="000000" w:themeColor="text1"/>
          <w:szCs w:val="21"/>
        </w:rPr>
        <w:t>贤伟华</w:t>
      </w:r>
      <w:proofErr w:type="gramEnd"/>
    </w:p>
    <w:p w14:paraId="4D462D76" w14:textId="77777777" w:rsidR="009F2613" w:rsidRPr="000615E4" w:rsidRDefault="009F2613" w:rsidP="000615E4">
      <w:pPr>
        <w:pStyle w:val="TableParagraph"/>
        <w:kinsoku w:val="0"/>
        <w:overflowPunct w:val="0"/>
        <w:spacing w:line="360" w:lineRule="exact"/>
        <w:ind w:firstLineChars="200" w:firstLine="420"/>
        <w:jc w:val="both"/>
        <w:rPr>
          <w:rFonts w:eastAsia="宋体"/>
          <w:color w:val="000000" w:themeColor="text1"/>
          <w:sz w:val="21"/>
          <w:szCs w:val="21"/>
        </w:rPr>
      </w:pPr>
      <w:r w:rsidRPr="000615E4">
        <w:rPr>
          <w:rFonts w:eastAsia="宋体"/>
          <w:color w:val="000000" w:themeColor="text1"/>
          <w:sz w:val="21"/>
          <w:szCs w:val="21"/>
        </w:rPr>
        <w:t>参与小麦和玉米微量元素施肥等栽培管理技术的研发与应用推广，开发生产出微量元素富</w:t>
      </w:r>
      <w:r w:rsidRPr="000615E4">
        <w:rPr>
          <w:rFonts w:eastAsia="宋体"/>
          <w:color w:val="000000" w:themeColor="text1"/>
          <w:sz w:val="21"/>
          <w:szCs w:val="21"/>
        </w:rPr>
        <w:lastRenderedPageBreak/>
        <w:t>集面粉、面条等功能性食品，取得了较好的经济社会效益；参与授权澳大利亚革新专利</w:t>
      </w:r>
      <w:r w:rsidRPr="000615E4">
        <w:rPr>
          <w:rFonts w:eastAsia="宋体"/>
          <w:color w:val="000000" w:themeColor="text1"/>
          <w:sz w:val="21"/>
          <w:szCs w:val="21"/>
        </w:rPr>
        <w:t>1</w:t>
      </w:r>
      <w:r w:rsidRPr="000615E4">
        <w:rPr>
          <w:rFonts w:eastAsia="宋体"/>
          <w:color w:val="000000" w:themeColor="text1"/>
          <w:sz w:val="21"/>
          <w:szCs w:val="21"/>
        </w:rPr>
        <w:t>项、实用新型专利</w:t>
      </w:r>
      <w:r w:rsidRPr="000615E4">
        <w:rPr>
          <w:rFonts w:eastAsia="宋体"/>
          <w:color w:val="000000" w:themeColor="text1"/>
          <w:sz w:val="21"/>
          <w:szCs w:val="21"/>
        </w:rPr>
        <w:t>2</w:t>
      </w:r>
      <w:r w:rsidRPr="000615E4">
        <w:rPr>
          <w:rFonts w:eastAsia="宋体"/>
          <w:color w:val="000000" w:themeColor="text1"/>
          <w:sz w:val="21"/>
          <w:szCs w:val="21"/>
        </w:rPr>
        <w:t>项，参与发表文章</w:t>
      </w:r>
      <w:r w:rsidRPr="000615E4">
        <w:rPr>
          <w:rFonts w:eastAsia="宋体"/>
          <w:color w:val="000000" w:themeColor="text1"/>
          <w:sz w:val="21"/>
          <w:szCs w:val="21"/>
        </w:rPr>
        <w:t>3</w:t>
      </w:r>
      <w:r w:rsidRPr="000615E4">
        <w:rPr>
          <w:rFonts w:eastAsia="宋体"/>
          <w:color w:val="000000" w:themeColor="text1"/>
          <w:sz w:val="21"/>
          <w:szCs w:val="21"/>
        </w:rPr>
        <w:t>篇。</w:t>
      </w:r>
    </w:p>
    <w:p w14:paraId="184ADA24" w14:textId="77777777" w:rsidR="009F2613" w:rsidRPr="00057A52" w:rsidRDefault="009F2613" w:rsidP="000615E4">
      <w:pPr>
        <w:spacing w:line="360" w:lineRule="exact"/>
        <w:rPr>
          <w:color w:val="000000" w:themeColor="text1"/>
          <w:szCs w:val="21"/>
        </w:rPr>
      </w:pPr>
      <w:r w:rsidRPr="00057A52">
        <w:rPr>
          <w:color w:val="000000" w:themeColor="text1"/>
          <w:szCs w:val="21"/>
        </w:rPr>
        <w:t>3.</w:t>
      </w:r>
      <w:r w:rsidRPr="000615E4">
        <w:rPr>
          <w:color w:val="000000" w:themeColor="text1"/>
          <w:szCs w:val="21"/>
        </w:rPr>
        <w:t xml:space="preserve"> </w:t>
      </w:r>
      <w:r w:rsidRPr="000615E4">
        <w:rPr>
          <w:color w:val="000000" w:themeColor="text1"/>
          <w:szCs w:val="21"/>
        </w:rPr>
        <w:t>刘庆</w:t>
      </w:r>
    </w:p>
    <w:p w14:paraId="0A9F5B7E" w14:textId="77777777" w:rsidR="009F2613" w:rsidRPr="000615E4" w:rsidRDefault="009F2613" w:rsidP="000615E4">
      <w:pPr>
        <w:pStyle w:val="TableParagraph"/>
        <w:kinsoku w:val="0"/>
        <w:overflowPunct w:val="0"/>
        <w:spacing w:line="360" w:lineRule="exact"/>
        <w:ind w:firstLineChars="200" w:firstLine="420"/>
        <w:jc w:val="both"/>
        <w:rPr>
          <w:rFonts w:eastAsia="宋体"/>
          <w:color w:val="000000" w:themeColor="text1"/>
          <w:sz w:val="21"/>
          <w:szCs w:val="21"/>
        </w:rPr>
      </w:pPr>
      <w:r w:rsidRPr="000615E4">
        <w:rPr>
          <w:rFonts w:eastAsia="宋体"/>
          <w:color w:val="000000" w:themeColor="text1"/>
          <w:sz w:val="21"/>
          <w:szCs w:val="21"/>
        </w:rPr>
        <w:t>参与小麦和玉米籽粒硒、锌等微量元素富集技术的研发与推广应用，在</w:t>
      </w:r>
      <w:r w:rsidRPr="000615E4">
        <w:rPr>
          <w:rFonts w:eastAsia="宋体"/>
          <w:color w:val="000000" w:themeColor="text1"/>
          <w:sz w:val="21"/>
          <w:szCs w:val="21"/>
        </w:rPr>
        <w:t>Agronomy-Basel</w:t>
      </w:r>
      <w:r w:rsidRPr="000615E4">
        <w:rPr>
          <w:rFonts w:eastAsia="宋体"/>
          <w:color w:val="000000" w:themeColor="text1"/>
          <w:sz w:val="21"/>
          <w:szCs w:val="21"/>
        </w:rPr>
        <w:t>、</w:t>
      </w:r>
      <w:r w:rsidRPr="000615E4">
        <w:rPr>
          <w:rFonts w:eastAsia="宋体"/>
          <w:color w:val="000000" w:themeColor="text1"/>
          <w:sz w:val="21"/>
          <w:szCs w:val="21"/>
        </w:rPr>
        <w:t>Journal of Plant Nutrition</w:t>
      </w:r>
      <w:r w:rsidRPr="000615E4">
        <w:rPr>
          <w:rFonts w:eastAsia="宋体"/>
          <w:color w:val="000000" w:themeColor="text1"/>
          <w:sz w:val="21"/>
          <w:szCs w:val="21"/>
        </w:rPr>
        <w:t>、作物学报、植物营养与肥料学报、山东农业科学发表相关文章</w:t>
      </w:r>
      <w:r w:rsidRPr="000615E4">
        <w:rPr>
          <w:rFonts w:eastAsia="宋体"/>
          <w:color w:val="000000" w:themeColor="text1"/>
          <w:sz w:val="21"/>
          <w:szCs w:val="21"/>
        </w:rPr>
        <w:t>5</w:t>
      </w:r>
      <w:r w:rsidRPr="000615E4">
        <w:rPr>
          <w:rFonts w:eastAsia="宋体"/>
          <w:color w:val="000000" w:themeColor="text1"/>
          <w:sz w:val="21"/>
          <w:szCs w:val="21"/>
        </w:rPr>
        <w:t>篇。</w:t>
      </w:r>
    </w:p>
    <w:p w14:paraId="1E859E08" w14:textId="4E4F181F" w:rsidR="009F2613" w:rsidRPr="000615E4" w:rsidRDefault="009F2613" w:rsidP="000615E4">
      <w:pPr>
        <w:spacing w:line="360" w:lineRule="exact"/>
        <w:rPr>
          <w:color w:val="000000" w:themeColor="text1"/>
          <w:szCs w:val="21"/>
        </w:rPr>
      </w:pPr>
      <w:r w:rsidRPr="00057A52">
        <w:rPr>
          <w:color w:val="000000" w:themeColor="text1"/>
          <w:szCs w:val="21"/>
        </w:rPr>
        <w:t>4.</w:t>
      </w:r>
      <w:r w:rsidRPr="000615E4">
        <w:rPr>
          <w:color w:val="000000" w:themeColor="text1"/>
          <w:szCs w:val="21"/>
        </w:rPr>
        <w:t xml:space="preserve"> </w:t>
      </w:r>
      <w:r w:rsidR="00DA0511">
        <w:rPr>
          <w:rFonts w:hint="eastAsia"/>
          <w:color w:val="000000" w:themeColor="text1"/>
          <w:szCs w:val="21"/>
        </w:rPr>
        <w:t>张春艳</w:t>
      </w:r>
    </w:p>
    <w:p w14:paraId="261D7006" w14:textId="5C2CCE9E" w:rsidR="009F2613" w:rsidRPr="000615E4" w:rsidRDefault="00DA0511" w:rsidP="00DA0511">
      <w:pPr>
        <w:spacing w:line="360" w:lineRule="exact"/>
        <w:ind w:firstLineChars="200" w:firstLine="420"/>
        <w:rPr>
          <w:color w:val="000000" w:themeColor="text1"/>
          <w:szCs w:val="21"/>
        </w:rPr>
      </w:pPr>
      <w:r w:rsidRPr="00DA0511">
        <w:rPr>
          <w:rFonts w:hint="eastAsia"/>
          <w:color w:val="000000" w:themeColor="text1"/>
          <w:kern w:val="0"/>
          <w:szCs w:val="21"/>
        </w:rPr>
        <w:t>参与了玉米锌肥施用抗逆丰产技术的研发与应用推广，参与授权澳大利亚革新专利</w:t>
      </w:r>
      <w:r w:rsidRPr="00DA0511">
        <w:rPr>
          <w:rFonts w:hint="eastAsia"/>
          <w:color w:val="000000" w:themeColor="text1"/>
          <w:kern w:val="0"/>
          <w:szCs w:val="21"/>
        </w:rPr>
        <w:t>1</w:t>
      </w:r>
      <w:r w:rsidRPr="00DA0511">
        <w:rPr>
          <w:rFonts w:hint="eastAsia"/>
          <w:color w:val="000000" w:themeColor="text1"/>
          <w:kern w:val="0"/>
          <w:szCs w:val="21"/>
        </w:rPr>
        <w:t>项、实用新型专利</w:t>
      </w:r>
      <w:r w:rsidRPr="00DA0511">
        <w:rPr>
          <w:rFonts w:hint="eastAsia"/>
          <w:color w:val="000000" w:themeColor="text1"/>
          <w:kern w:val="0"/>
          <w:szCs w:val="21"/>
        </w:rPr>
        <w:t>1</w:t>
      </w:r>
      <w:r w:rsidRPr="00DA0511">
        <w:rPr>
          <w:rFonts w:hint="eastAsia"/>
          <w:color w:val="000000" w:themeColor="text1"/>
          <w:kern w:val="0"/>
          <w:szCs w:val="21"/>
        </w:rPr>
        <w:t>项，首位发表中文文章</w:t>
      </w:r>
      <w:r w:rsidRPr="00DA0511">
        <w:rPr>
          <w:rFonts w:hint="eastAsia"/>
          <w:color w:val="000000" w:themeColor="text1"/>
          <w:kern w:val="0"/>
          <w:szCs w:val="21"/>
        </w:rPr>
        <w:t>1</w:t>
      </w:r>
      <w:r w:rsidRPr="00DA0511">
        <w:rPr>
          <w:rFonts w:hint="eastAsia"/>
          <w:color w:val="000000" w:themeColor="text1"/>
          <w:kern w:val="0"/>
          <w:szCs w:val="21"/>
        </w:rPr>
        <w:t>篇，参与发表</w:t>
      </w:r>
      <w:r w:rsidRPr="00DA0511">
        <w:rPr>
          <w:rFonts w:hint="eastAsia"/>
          <w:color w:val="000000" w:themeColor="text1"/>
          <w:kern w:val="0"/>
          <w:szCs w:val="21"/>
        </w:rPr>
        <w:t>SCI</w:t>
      </w:r>
      <w:r w:rsidRPr="00DA0511">
        <w:rPr>
          <w:rFonts w:hint="eastAsia"/>
          <w:color w:val="000000" w:themeColor="text1"/>
          <w:kern w:val="0"/>
          <w:szCs w:val="21"/>
        </w:rPr>
        <w:t>文章</w:t>
      </w:r>
      <w:r w:rsidRPr="00DA0511">
        <w:rPr>
          <w:rFonts w:hint="eastAsia"/>
          <w:color w:val="000000" w:themeColor="text1"/>
          <w:kern w:val="0"/>
          <w:szCs w:val="21"/>
        </w:rPr>
        <w:t>1</w:t>
      </w:r>
      <w:r w:rsidRPr="00DA0511">
        <w:rPr>
          <w:rFonts w:hint="eastAsia"/>
          <w:color w:val="000000" w:themeColor="text1"/>
          <w:kern w:val="0"/>
          <w:szCs w:val="21"/>
        </w:rPr>
        <w:t>篇。</w:t>
      </w:r>
    </w:p>
    <w:p w14:paraId="525F5353" w14:textId="098BD49E" w:rsidR="009F2613" w:rsidRPr="00057A52" w:rsidRDefault="00DA0511" w:rsidP="000615E4">
      <w:pPr>
        <w:spacing w:line="360" w:lineRule="exact"/>
        <w:rPr>
          <w:color w:val="000000" w:themeColor="text1"/>
          <w:szCs w:val="21"/>
        </w:rPr>
      </w:pPr>
      <w:r>
        <w:rPr>
          <w:color w:val="000000" w:themeColor="text1"/>
          <w:szCs w:val="21"/>
        </w:rPr>
        <w:t>5</w:t>
      </w:r>
      <w:r w:rsidR="009F2613" w:rsidRPr="00057A52">
        <w:rPr>
          <w:color w:val="000000" w:themeColor="text1"/>
          <w:szCs w:val="21"/>
        </w:rPr>
        <w:t>.</w:t>
      </w:r>
      <w:r w:rsidR="009F2613" w:rsidRPr="000615E4">
        <w:rPr>
          <w:color w:val="000000" w:themeColor="text1"/>
          <w:szCs w:val="21"/>
        </w:rPr>
        <w:t xml:space="preserve"> </w:t>
      </w:r>
      <w:r w:rsidR="009F2613" w:rsidRPr="000615E4">
        <w:rPr>
          <w:color w:val="000000" w:themeColor="text1"/>
          <w:szCs w:val="21"/>
        </w:rPr>
        <w:t>颜为</w:t>
      </w:r>
    </w:p>
    <w:p w14:paraId="2E0C6A06" w14:textId="77777777" w:rsidR="009F2613" w:rsidRPr="000615E4" w:rsidRDefault="009F2613" w:rsidP="000615E4">
      <w:pPr>
        <w:pStyle w:val="TableParagraph"/>
        <w:kinsoku w:val="0"/>
        <w:overflowPunct w:val="0"/>
        <w:spacing w:line="360" w:lineRule="exact"/>
        <w:ind w:firstLineChars="200" w:firstLine="420"/>
        <w:jc w:val="both"/>
        <w:rPr>
          <w:rFonts w:eastAsia="宋体"/>
          <w:color w:val="000000" w:themeColor="text1"/>
          <w:sz w:val="21"/>
          <w:szCs w:val="21"/>
        </w:rPr>
      </w:pPr>
      <w:r w:rsidRPr="000615E4">
        <w:rPr>
          <w:rFonts w:eastAsia="宋体"/>
          <w:color w:val="000000" w:themeColor="text1"/>
          <w:sz w:val="21"/>
          <w:szCs w:val="21"/>
        </w:rPr>
        <w:t>参与小麦玉米微量元素施肥和营养强化理论与技术的研发，首位发表中文文章</w:t>
      </w:r>
      <w:r w:rsidRPr="000615E4">
        <w:rPr>
          <w:rFonts w:eastAsia="宋体"/>
          <w:color w:val="000000" w:themeColor="text1"/>
          <w:sz w:val="21"/>
          <w:szCs w:val="21"/>
        </w:rPr>
        <w:t>1</w:t>
      </w:r>
      <w:r w:rsidRPr="000615E4">
        <w:rPr>
          <w:rFonts w:eastAsia="宋体"/>
          <w:color w:val="000000" w:themeColor="text1"/>
          <w:sz w:val="21"/>
          <w:szCs w:val="21"/>
        </w:rPr>
        <w:t>篇，参与发表</w:t>
      </w:r>
      <w:r w:rsidRPr="000615E4">
        <w:rPr>
          <w:rFonts w:eastAsia="宋体"/>
          <w:color w:val="000000" w:themeColor="text1"/>
          <w:sz w:val="21"/>
          <w:szCs w:val="21"/>
        </w:rPr>
        <w:t>SCI</w:t>
      </w:r>
      <w:r w:rsidRPr="000615E4">
        <w:rPr>
          <w:rFonts w:eastAsia="宋体"/>
          <w:color w:val="000000" w:themeColor="text1"/>
          <w:sz w:val="21"/>
          <w:szCs w:val="21"/>
        </w:rPr>
        <w:t>文章</w:t>
      </w:r>
      <w:r w:rsidRPr="000615E4">
        <w:rPr>
          <w:rFonts w:eastAsia="宋体"/>
          <w:color w:val="000000" w:themeColor="text1"/>
          <w:sz w:val="21"/>
          <w:szCs w:val="21"/>
        </w:rPr>
        <w:t>1</w:t>
      </w:r>
      <w:r w:rsidRPr="000615E4">
        <w:rPr>
          <w:rFonts w:eastAsia="宋体"/>
          <w:color w:val="000000" w:themeColor="text1"/>
          <w:sz w:val="21"/>
          <w:szCs w:val="21"/>
        </w:rPr>
        <w:t>篇。</w:t>
      </w:r>
    </w:p>
    <w:p w14:paraId="2D4C3DF9" w14:textId="46D575CF" w:rsidR="009F2613" w:rsidRPr="00057A52" w:rsidRDefault="00DA0511" w:rsidP="000615E4">
      <w:pPr>
        <w:spacing w:line="360" w:lineRule="exact"/>
        <w:rPr>
          <w:color w:val="000000" w:themeColor="text1"/>
          <w:szCs w:val="21"/>
        </w:rPr>
      </w:pPr>
      <w:r>
        <w:rPr>
          <w:color w:val="000000" w:themeColor="text1"/>
          <w:szCs w:val="21"/>
        </w:rPr>
        <w:t>6</w:t>
      </w:r>
      <w:r w:rsidR="009F2613" w:rsidRPr="00057A52">
        <w:rPr>
          <w:color w:val="000000" w:themeColor="text1"/>
          <w:szCs w:val="21"/>
        </w:rPr>
        <w:t>.</w:t>
      </w:r>
      <w:r w:rsidR="009F2613" w:rsidRPr="000615E4">
        <w:rPr>
          <w:color w:val="000000" w:themeColor="text1"/>
          <w:szCs w:val="21"/>
        </w:rPr>
        <w:t xml:space="preserve"> </w:t>
      </w:r>
      <w:r w:rsidR="009F2613" w:rsidRPr="000615E4">
        <w:rPr>
          <w:color w:val="000000" w:themeColor="text1"/>
          <w:szCs w:val="21"/>
        </w:rPr>
        <w:t>王少霞</w:t>
      </w:r>
    </w:p>
    <w:p w14:paraId="60F25278" w14:textId="77777777" w:rsidR="009F2613" w:rsidRPr="000615E4" w:rsidRDefault="009F2613" w:rsidP="000615E4">
      <w:pPr>
        <w:pStyle w:val="TableParagraph"/>
        <w:kinsoku w:val="0"/>
        <w:overflowPunct w:val="0"/>
        <w:spacing w:line="360" w:lineRule="exact"/>
        <w:ind w:firstLineChars="200" w:firstLine="420"/>
        <w:jc w:val="both"/>
        <w:rPr>
          <w:rFonts w:eastAsia="宋体"/>
          <w:color w:val="000000" w:themeColor="text1"/>
          <w:sz w:val="21"/>
          <w:szCs w:val="21"/>
        </w:rPr>
      </w:pPr>
      <w:r w:rsidRPr="000615E4">
        <w:rPr>
          <w:rFonts w:eastAsia="宋体"/>
          <w:color w:val="000000" w:themeColor="text1"/>
          <w:sz w:val="21"/>
          <w:szCs w:val="21"/>
        </w:rPr>
        <w:t>参与小麦籽粒锌等微量元素富集技术的研发与推广应用，在</w:t>
      </w:r>
      <w:r w:rsidRPr="000615E4">
        <w:rPr>
          <w:rFonts w:eastAsia="宋体"/>
          <w:color w:val="000000" w:themeColor="text1"/>
          <w:sz w:val="21"/>
          <w:szCs w:val="21"/>
        </w:rPr>
        <w:t>Agronomy-Basel</w:t>
      </w:r>
      <w:r w:rsidRPr="000615E4">
        <w:rPr>
          <w:rFonts w:eastAsia="宋体"/>
          <w:color w:val="000000" w:themeColor="text1"/>
          <w:sz w:val="21"/>
          <w:szCs w:val="21"/>
        </w:rPr>
        <w:t>和</w:t>
      </w:r>
      <w:r w:rsidRPr="000615E4">
        <w:rPr>
          <w:rFonts w:eastAsia="宋体"/>
          <w:color w:val="000000" w:themeColor="text1"/>
          <w:sz w:val="21"/>
          <w:szCs w:val="21"/>
        </w:rPr>
        <w:t>Journal of Plant Nutrition</w:t>
      </w:r>
      <w:r w:rsidRPr="000615E4">
        <w:rPr>
          <w:rFonts w:eastAsia="宋体"/>
          <w:color w:val="000000" w:themeColor="text1"/>
          <w:sz w:val="21"/>
          <w:szCs w:val="21"/>
        </w:rPr>
        <w:t>发表相关</w:t>
      </w:r>
      <w:r w:rsidRPr="000615E4">
        <w:rPr>
          <w:rFonts w:eastAsia="宋体"/>
          <w:color w:val="000000" w:themeColor="text1"/>
          <w:sz w:val="21"/>
          <w:szCs w:val="21"/>
        </w:rPr>
        <w:t>SCI</w:t>
      </w:r>
      <w:r w:rsidRPr="000615E4">
        <w:rPr>
          <w:rFonts w:eastAsia="宋体"/>
          <w:color w:val="000000" w:themeColor="text1"/>
          <w:sz w:val="21"/>
          <w:szCs w:val="21"/>
        </w:rPr>
        <w:t>文章</w:t>
      </w:r>
      <w:r w:rsidRPr="000615E4">
        <w:rPr>
          <w:rFonts w:eastAsia="宋体"/>
          <w:color w:val="000000" w:themeColor="text1"/>
          <w:sz w:val="21"/>
          <w:szCs w:val="21"/>
        </w:rPr>
        <w:t>2</w:t>
      </w:r>
      <w:r w:rsidRPr="000615E4">
        <w:rPr>
          <w:rFonts w:eastAsia="宋体"/>
          <w:color w:val="000000" w:themeColor="text1"/>
          <w:sz w:val="21"/>
          <w:szCs w:val="21"/>
        </w:rPr>
        <w:t>篇。</w:t>
      </w:r>
    </w:p>
    <w:p w14:paraId="7F42B815" w14:textId="72C1A54A" w:rsidR="00DA0511" w:rsidRDefault="00DA0511" w:rsidP="000615E4">
      <w:pPr>
        <w:spacing w:line="360" w:lineRule="exact"/>
        <w:rPr>
          <w:color w:val="000000" w:themeColor="text1"/>
          <w:szCs w:val="21"/>
        </w:rPr>
      </w:pPr>
      <w:r>
        <w:rPr>
          <w:rFonts w:hint="eastAsia"/>
          <w:color w:val="000000" w:themeColor="text1"/>
          <w:szCs w:val="21"/>
        </w:rPr>
        <w:t>7</w:t>
      </w:r>
      <w:r>
        <w:rPr>
          <w:color w:val="000000" w:themeColor="text1"/>
          <w:szCs w:val="21"/>
        </w:rPr>
        <w:t xml:space="preserve">. </w:t>
      </w:r>
      <w:r>
        <w:rPr>
          <w:rFonts w:hint="eastAsia"/>
          <w:color w:val="000000" w:themeColor="text1"/>
          <w:szCs w:val="21"/>
        </w:rPr>
        <w:t>刘博</w:t>
      </w:r>
    </w:p>
    <w:p w14:paraId="09EEEA44" w14:textId="1CB95801" w:rsidR="00DA0511" w:rsidRDefault="00DA0511" w:rsidP="00DA0511">
      <w:pPr>
        <w:spacing w:line="360" w:lineRule="exact"/>
        <w:ind w:firstLineChars="200" w:firstLine="420"/>
        <w:rPr>
          <w:color w:val="000000" w:themeColor="text1"/>
          <w:szCs w:val="21"/>
        </w:rPr>
      </w:pPr>
      <w:r w:rsidRPr="00DA0511">
        <w:rPr>
          <w:rFonts w:hint="eastAsia"/>
          <w:color w:val="000000" w:themeColor="text1"/>
          <w:szCs w:val="21"/>
        </w:rPr>
        <w:t>参与小麦玉米微量元素施肥和喷</w:t>
      </w:r>
      <w:r w:rsidRPr="00DA0511">
        <w:rPr>
          <w:rFonts w:hint="eastAsia"/>
          <w:color w:val="000000" w:themeColor="text1"/>
          <w:szCs w:val="21"/>
        </w:rPr>
        <w:t>/</w:t>
      </w:r>
      <w:r w:rsidRPr="00DA0511">
        <w:rPr>
          <w:rFonts w:hint="eastAsia"/>
          <w:color w:val="000000" w:themeColor="text1"/>
          <w:szCs w:val="21"/>
        </w:rPr>
        <w:t>滴灌水肥一体化等栽培管理技术的研发与应用推广，开发生产出微量元素富集面粉、面条等功能性食品，取得了较好的经济社会效益。</w:t>
      </w:r>
    </w:p>
    <w:p w14:paraId="4B52BDB4" w14:textId="06156EA7" w:rsidR="009F2613" w:rsidRPr="00057A52" w:rsidRDefault="009F2613" w:rsidP="000615E4">
      <w:pPr>
        <w:spacing w:line="360" w:lineRule="exact"/>
        <w:rPr>
          <w:color w:val="000000" w:themeColor="text1"/>
          <w:szCs w:val="21"/>
        </w:rPr>
      </w:pPr>
      <w:r w:rsidRPr="00057A52">
        <w:rPr>
          <w:color w:val="000000" w:themeColor="text1"/>
          <w:szCs w:val="21"/>
        </w:rPr>
        <w:t>8.</w:t>
      </w:r>
      <w:r w:rsidRPr="00057A52">
        <w:rPr>
          <w:color w:val="000000" w:themeColor="text1"/>
          <w:kern w:val="0"/>
          <w:szCs w:val="21"/>
        </w:rPr>
        <w:t xml:space="preserve"> </w:t>
      </w:r>
      <w:r w:rsidRPr="00057A52">
        <w:rPr>
          <w:rFonts w:hAnsi="宋体"/>
          <w:color w:val="000000" w:themeColor="text1"/>
          <w:kern w:val="0"/>
          <w:szCs w:val="21"/>
        </w:rPr>
        <w:t>董春丽</w:t>
      </w:r>
    </w:p>
    <w:p w14:paraId="404482C0" w14:textId="77777777" w:rsidR="009F2613" w:rsidRPr="000615E4" w:rsidRDefault="009F2613" w:rsidP="000615E4">
      <w:pPr>
        <w:pStyle w:val="TableParagraph"/>
        <w:kinsoku w:val="0"/>
        <w:overflowPunct w:val="0"/>
        <w:spacing w:line="360" w:lineRule="exact"/>
        <w:ind w:firstLineChars="200" w:firstLine="420"/>
        <w:jc w:val="both"/>
        <w:rPr>
          <w:rFonts w:eastAsia="宋体"/>
          <w:color w:val="000000" w:themeColor="text1"/>
          <w:sz w:val="21"/>
          <w:szCs w:val="21"/>
        </w:rPr>
      </w:pPr>
      <w:r w:rsidRPr="000615E4">
        <w:rPr>
          <w:rFonts w:eastAsia="宋体"/>
          <w:color w:val="000000" w:themeColor="text1"/>
          <w:sz w:val="21"/>
          <w:szCs w:val="21"/>
        </w:rPr>
        <w:t>参与小麦玉米微量元素施肥和喷</w:t>
      </w:r>
      <w:r w:rsidRPr="000615E4">
        <w:rPr>
          <w:rFonts w:eastAsia="宋体"/>
          <w:color w:val="000000" w:themeColor="text1"/>
          <w:sz w:val="21"/>
          <w:szCs w:val="21"/>
        </w:rPr>
        <w:t>/</w:t>
      </w:r>
      <w:r w:rsidRPr="000615E4">
        <w:rPr>
          <w:rFonts w:eastAsia="宋体"/>
          <w:color w:val="000000" w:themeColor="text1"/>
          <w:sz w:val="21"/>
          <w:szCs w:val="21"/>
        </w:rPr>
        <w:t>滴灌水肥一体化等栽培管理技术的研发与应用推广，开发生产出微量元素富集面粉、面条等功能性食品，取得了较好的经济社会效益。</w:t>
      </w:r>
    </w:p>
    <w:p w14:paraId="1F58C9DB" w14:textId="6533E1E2" w:rsidR="009F2613" w:rsidRPr="00057A52" w:rsidRDefault="009F2613" w:rsidP="000615E4">
      <w:pPr>
        <w:spacing w:line="360" w:lineRule="exact"/>
        <w:rPr>
          <w:color w:val="000000" w:themeColor="text1"/>
          <w:szCs w:val="21"/>
        </w:rPr>
      </w:pPr>
      <w:r w:rsidRPr="00057A52">
        <w:rPr>
          <w:color w:val="000000" w:themeColor="text1"/>
          <w:szCs w:val="21"/>
        </w:rPr>
        <w:t>9.</w:t>
      </w:r>
      <w:r w:rsidRPr="000615E4">
        <w:rPr>
          <w:color w:val="000000" w:themeColor="text1"/>
          <w:szCs w:val="21"/>
        </w:rPr>
        <w:t xml:space="preserve"> </w:t>
      </w:r>
      <w:r w:rsidR="00DA0511">
        <w:rPr>
          <w:rFonts w:hint="eastAsia"/>
          <w:color w:val="000000" w:themeColor="text1"/>
          <w:szCs w:val="21"/>
        </w:rPr>
        <w:t>孙民长</w:t>
      </w:r>
    </w:p>
    <w:p w14:paraId="2C44A2B0" w14:textId="77777777" w:rsidR="009F2613" w:rsidRPr="000615E4" w:rsidRDefault="009F2613" w:rsidP="000615E4">
      <w:pPr>
        <w:pStyle w:val="TableParagraph"/>
        <w:kinsoku w:val="0"/>
        <w:overflowPunct w:val="0"/>
        <w:spacing w:line="360" w:lineRule="exact"/>
        <w:ind w:firstLineChars="200" w:firstLine="420"/>
        <w:jc w:val="both"/>
        <w:rPr>
          <w:rFonts w:eastAsia="宋体"/>
          <w:color w:val="000000" w:themeColor="text1"/>
          <w:sz w:val="21"/>
          <w:szCs w:val="21"/>
        </w:rPr>
      </w:pPr>
      <w:r w:rsidRPr="000615E4">
        <w:rPr>
          <w:rFonts w:eastAsia="宋体"/>
          <w:color w:val="000000" w:themeColor="text1"/>
          <w:sz w:val="21"/>
          <w:szCs w:val="21"/>
        </w:rPr>
        <w:t>参与小麦和玉米微量元素施肥等栽培管理技术在招远地区的应用推广，取得了较好的经济社会效益。</w:t>
      </w:r>
    </w:p>
    <w:p w14:paraId="60220264" w14:textId="77777777" w:rsidR="009F2613" w:rsidRPr="00057A52" w:rsidRDefault="009F2613" w:rsidP="000615E4">
      <w:pPr>
        <w:spacing w:line="360" w:lineRule="exact"/>
        <w:rPr>
          <w:color w:val="000000" w:themeColor="text1"/>
          <w:szCs w:val="21"/>
        </w:rPr>
      </w:pPr>
      <w:r w:rsidRPr="00057A52">
        <w:rPr>
          <w:color w:val="000000" w:themeColor="text1"/>
          <w:szCs w:val="21"/>
        </w:rPr>
        <w:t>10.</w:t>
      </w:r>
      <w:r w:rsidRPr="000615E4">
        <w:rPr>
          <w:color w:val="000000" w:themeColor="text1"/>
          <w:szCs w:val="21"/>
        </w:rPr>
        <w:t xml:space="preserve"> </w:t>
      </w:r>
      <w:r w:rsidRPr="000615E4">
        <w:rPr>
          <w:color w:val="000000" w:themeColor="text1"/>
          <w:szCs w:val="21"/>
        </w:rPr>
        <w:t>马国兴</w:t>
      </w:r>
    </w:p>
    <w:p w14:paraId="13C2A8F9" w14:textId="77777777" w:rsidR="009F2613" w:rsidRPr="000615E4" w:rsidRDefault="009F2613" w:rsidP="000615E4">
      <w:pPr>
        <w:pStyle w:val="TableParagraph"/>
        <w:kinsoku w:val="0"/>
        <w:overflowPunct w:val="0"/>
        <w:spacing w:line="360" w:lineRule="exact"/>
        <w:ind w:firstLineChars="200" w:firstLine="420"/>
        <w:jc w:val="both"/>
        <w:rPr>
          <w:rFonts w:eastAsia="宋体"/>
          <w:color w:val="000000" w:themeColor="text1"/>
          <w:sz w:val="21"/>
          <w:szCs w:val="21"/>
        </w:rPr>
      </w:pPr>
      <w:r w:rsidRPr="000615E4">
        <w:rPr>
          <w:rFonts w:eastAsia="宋体"/>
          <w:color w:val="000000" w:themeColor="text1"/>
          <w:sz w:val="21"/>
          <w:szCs w:val="21"/>
        </w:rPr>
        <w:t>参与小麦玉米微量元素施肥和喷</w:t>
      </w:r>
      <w:r w:rsidRPr="000615E4">
        <w:rPr>
          <w:rFonts w:eastAsia="宋体"/>
          <w:color w:val="000000" w:themeColor="text1"/>
          <w:sz w:val="21"/>
          <w:szCs w:val="21"/>
        </w:rPr>
        <w:t>/</w:t>
      </w:r>
      <w:r w:rsidRPr="000615E4">
        <w:rPr>
          <w:rFonts w:eastAsia="宋体"/>
          <w:color w:val="000000" w:themeColor="text1"/>
          <w:sz w:val="21"/>
          <w:szCs w:val="21"/>
        </w:rPr>
        <w:t>滴灌水肥一体化等栽培管理技术的研发与应用推广，开发生产出微量元素富集面粉、面条等功能性食品，取得了较好的经济社会效益；参与授权澳大利亚革新专利</w:t>
      </w:r>
      <w:r w:rsidRPr="000615E4">
        <w:rPr>
          <w:rFonts w:eastAsia="宋体"/>
          <w:color w:val="000000" w:themeColor="text1"/>
          <w:sz w:val="21"/>
          <w:szCs w:val="21"/>
        </w:rPr>
        <w:t>1</w:t>
      </w:r>
      <w:r w:rsidRPr="000615E4">
        <w:rPr>
          <w:rFonts w:eastAsia="宋体"/>
          <w:color w:val="000000" w:themeColor="text1"/>
          <w:sz w:val="21"/>
          <w:szCs w:val="21"/>
        </w:rPr>
        <w:t>项、实用新型专利</w:t>
      </w:r>
      <w:r w:rsidRPr="000615E4">
        <w:rPr>
          <w:rFonts w:eastAsia="宋体"/>
          <w:color w:val="000000" w:themeColor="text1"/>
          <w:sz w:val="21"/>
          <w:szCs w:val="21"/>
        </w:rPr>
        <w:t>2</w:t>
      </w:r>
      <w:r w:rsidRPr="000615E4">
        <w:rPr>
          <w:rFonts w:eastAsia="宋体"/>
          <w:color w:val="000000" w:themeColor="text1"/>
          <w:sz w:val="21"/>
          <w:szCs w:val="21"/>
        </w:rPr>
        <w:t>项，参与发表文章</w:t>
      </w:r>
      <w:r w:rsidRPr="000615E4">
        <w:rPr>
          <w:rFonts w:eastAsia="宋体"/>
          <w:color w:val="000000" w:themeColor="text1"/>
          <w:sz w:val="21"/>
          <w:szCs w:val="21"/>
        </w:rPr>
        <w:t>3</w:t>
      </w:r>
      <w:r w:rsidRPr="000615E4">
        <w:rPr>
          <w:rFonts w:eastAsia="宋体"/>
          <w:color w:val="000000" w:themeColor="text1"/>
          <w:sz w:val="21"/>
          <w:szCs w:val="21"/>
        </w:rPr>
        <w:t>篇。</w:t>
      </w:r>
    </w:p>
    <w:p w14:paraId="2DD9087D" w14:textId="77777777" w:rsidR="009F2613" w:rsidRPr="00057A52" w:rsidRDefault="009F2613" w:rsidP="000615E4">
      <w:pPr>
        <w:spacing w:line="360" w:lineRule="exact"/>
        <w:rPr>
          <w:color w:val="000000" w:themeColor="text1"/>
          <w:szCs w:val="21"/>
        </w:rPr>
      </w:pPr>
      <w:r w:rsidRPr="00057A52">
        <w:rPr>
          <w:color w:val="000000" w:themeColor="text1"/>
          <w:szCs w:val="21"/>
        </w:rPr>
        <w:t>11.</w:t>
      </w:r>
      <w:r w:rsidRPr="00057A52">
        <w:rPr>
          <w:color w:val="000000" w:themeColor="text1"/>
          <w:kern w:val="0"/>
          <w:szCs w:val="21"/>
        </w:rPr>
        <w:t xml:space="preserve"> </w:t>
      </w:r>
      <w:r w:rsidRPr="00057A52">
        <w:rPr>
          <w:rFonts w:hAnsi="宋体"/>
          <w:color w:val="000000" w:themeColor="text1"/>
          <w:kern w:val="0"/>
          <w:szCs w:val="21"/>
        </w:rPr>
        <w:t>杨圣刚</w:t>
      </w:r>
    </w:p>
    <w:p w14:paraId="7A276771" w14:textId="77777777" w:rsidR="009F2613" w:rsidRPr="000615E4" w:rsidRDefault="009F2613" w:rsidP="000615E4">
      <w:pPr>
        <w:pStyle w:val="TableParagraph"/>
        <w:kinsoku w:val="0"/>
        <w:overflowPunct w:val="0"/>
        <w:spacing w:line="360" w:lineRule="exact"/>
        <w:ind w:firstLineChars="200" w:firstLine="420"/>
        <w:jc w:val="both"/>
        <w:rPr>
          <w:rFonts w:eastAsia="宋体"/>
          <w:color w:val="000000" w:themeColor="text1"/>
          <w:sz w:val="21"/>
          <w:szCs w:val="21"/>
        </w:rPr>
      </w:pPr>
      <w:r w:rsidRPr="000615E4">
        <w:rPr>
          <w:rFonts w:eastAsia="宋体"/>
          <w:color w:val="000000" w:themeColor="text1"/>
          <w:sz w:val="21"/>
          <w:szCs w:val="21"/>
        </w:rPr>
        <w:t>指导种植户采用微量元素施肥技术，开展订单收购；开发了速冻糯玉米棒、糯玉米粒等产品，并合作开展了玉米富硒、富锌和富铁技术研究。参与授权澳大利亚革新专利</w:t>
      </w:r>
      <w:r w:rsidRPr="000615E4">
        <w:rPr>
          <w:rFonts w:eastAsia="宋体"/>
          <w:color w:val="000000" w:themeColor="text1"/>
          <w:sz w:val="21"/>
          <w:szCs w:val="21"/>
        </w:rPr>
        <w:t>1</w:t>
      </w:r>
      <w:r w:rsidRPr="000615E4">
        <w:rPr>
          <w:rFonts w:eastAsia="宋体"/>
          <w:color w:val="000000" w:themeColor="text1"/>
          <w:sz w:val="21"/>
          <w:szCs w:val="21"/>
        </w:rPr>
        <w:t>项、实用新型专利</w:t>
      </w:r>
      <w:r w:rsidRPr="000615E4">
        <w:rPr>
          <w:rFonts w:eastAsia="宋体"/>
          <w:color w:val="000000" w:themeColor="text1"/>
          <w:sz w:val="21"/>
          <w:szCs w:val="21"/>
        </w:rPr>
        <w:t>2</w:t>
      </w:r>
      <w:r w:rsidRPr="000615E4">
        <w:rPr>
          <w:rFonts w:eastAsia="宋体"/>
          <w:color w:val="000000" w:themeColor="text1"/>
          <w:sz w:val="21"/>
          <w:szCs w:val="21"/>
        </w:rPr>
        <w:t>项，参与发表文章</w:t>
      </w:r>
      <w:r w:rsidRPr="000615E4">
        <w:rPr>
          <w:rFonts w:eastAsia="宋体"/>
          <w:color w:val="000000" w:themeColor="text1"/>
          <w:sz w:val="21"/>
          <w:szCs w:val="21"/>
        </w:rPr>
        <w:t>1</w:t>
      </w:r>
      <w:r w:rsidRPr="000615E4">
        <w:rPr>
          <w:rFonts w:eastAsia="宋体"/>
          <w:color w:val="000000" w:themeColor="text1"/>
          <w:sz w:val="21"/>
          <w:szCs w:val="21"/>
        </w:rPr>
        <w:t>篇。</w:t>
      </w:r>
    </w:p>
    <w:p w14:paraId="54B8578E" w14:textId="77777777" w:rsidR="009F2613" w:rsidRPr="00057A52" w:rsidRDefault="009F2613" w:rsidP="000615E4">
      <w:pPr>
        <w:spacing w:line="360" w:lineRule="exact"/>
        <w:rPr>
          <w:color w:val="000000" w:themeColor="text1"/>
          <w:szCs w:val="21"/>
        </w:rPr>
      </w:pPr>
      <w:r w:rsidRPr="00057A52">
        <w:rPr>
          <w:color w:val="000000" w:themeColor="text1"/>
          <w:szCs w:val="21"/>
        </w:rPr>
        <w:t>12.</w:t>
      </w:r>
      <w:r w:rsidRPr="00057A52">
        <w:rPr>
          <w:color w:val="000000" w:themeColor="text1"/>
          <w:kern w:val="0"/>
          <w:szCs w:val="21"/>
        </w:rPr>
        <w:t xml:space="preserve"> </w:t>
      </w:r>
      <w:r w:rsidRPr="00057A52">
        <w:rPr>
          <w:rFonts w:hAnsi="宋体"/>
          <w:color w:val="000000" w:themeColor="text1"/>
          <w:kern w:val="0"/>
          <w:szCs w:val="21"/>
        </w:rPr>
        <w:t>李冲</w:t>
      </w:r>
    </w:p>
    <w:p w14:paraId="3F03C604" w14:textId="77777777" w:rsidR="009F2613" w:rsidRPr="000615E4" w:rsidRDefault="009F2613" w:rsidP="000615E4">
      <w:pPr>
        <w:pStyle w:val="TableParagraph"/>
        <w:kinsoku w:val="0"/>
        <w:overflowPunct w:val="0"/>
        <w:spacing w:line="360" w:lineRule="exact"/>
        <w:ind w:firstLineChars="200" w:firstLine="420"/>
        <w:jc w:val="both"/>
        <w:rPr>
          <w:rFonts w:eastAsia="宋体"/>
          <w:color w:val="000000" w:themeColor="text1"/>
          <w:sz w:val="21"/>
          <w:szCs w:val="21"/>
        </w:rPr>
      </w:pPr>
      <w:r w:rsidRPr="000615E4">
        <w:rPr>
          <w:rFonts w:eastAsia="宋体"/>
          <w:color w:val="000000" w:themeColor="text1"/>
          <w:sz w:val="21"/>
          <w:szCs w:val="21"/>
        </w:rPr>
        <w:t>指导种植户采用微量元素施肥技术，开展订单收购；开发了速冻糯玉米棒、糯玉米粒等产品，并合作开展了玉米富硒、富锌和富铁技术研究。参与授权澳大利亚革新专利</w:t>
      </w:r>
      <w:r w:rsidRPr="000615E4">
        <w:rPr>
          <w:rFonts w:eastAsia="宋体"/>
          <w:color w:val="000000" w:themeColor="text1"/>
          <w:sz w:val="21"/>
          <w:szCs w:val="21"/>
        </w:rPr>
        <w:t>1</w:t>
      </w:r>
      <w:r w:rsidRPr="000615E4">
        <w:rPr>
          <w:rFonts w:eastAsia="宋体"/>
          <w:color w:val="000000" w:themeColor="text1"/>
          <w:sz w:val="21"/>
          <w:szCs w:val="21"/>
        </w:rPr>
        <w:t>项、实用新型专利</w:t>
      </w:r>
      <w:r w:rsidRPr="000615E4">
        <w:rPr>
          <w:rFonts w:eastAsia="宋体"/>
          <w:color w:val="000000" w:themeColor="text1"/>
          <w:sz w:val="21"/>
          <w:szCs w:val="21"/>
        </w:rPr>
        <w:t>2</w:t>
      </w:r>
      <w:r w:rsidRPr="000615E4">
        <w:rPr>
          <w:rFonts w:eastAsia="宋体"/>
          <w:color w:val="000000" w:themeColor="text1"/>
          <w:sz w:val="21"/>
          <w:szCs w:val="21"/>
        </w:rPr>
        <w:t>项，参与发表文章</w:t>
      </w:r>
      <w:r w:rsidRPr="000615E4">
        <w:rPr>
          <w:rFonts w:eastAsia="宋体"/>
          <w:color w:val="000000" w:themeColor="text1"/>
          <w:sz w:val="21"/>
          <w:szCs w:val="21"/>
        </w:rPr>
        <w:t>1</w:t>
      </w:r>
      <w:r w:rsidRPr="000615E4">
        <w:rPr>
          <w:rFonts w:eastAsia="宋体"/>
          <w:color w:val="000000" w:themeColor="text1"/>
          <w:sz w:val="21"/>
          <w:szCs w:val="21"/>
        </w:rPr>
        <w:t>篇。</w:t>
      </w:r>
    </w:p>
    <w:p w14:paraId="0ED062B8" w14:textId="77777777" w:rsidR="009F2613" w:rsidRPr="00057A52" w:rsidRDefault="009F2613" w:rsidP="009F2613">
      <w:pPr>
        <w:spacing w:line="360" w:lineRule="auto"/>
        <w:rPr>
          <w:b/>
          <w:color w:val="000000" w:themeColor="text1"/>
          <w:kern w:val="0"/>
          <w:szCs w:val="21"/>
        </w:rPr>
      </w:pPr>
      <w:r w:rsidRPr="00057A52">
        <w:rPr>
          <w:rFonts w:hAnsi="宋体"/>
          <w:b/>
          <w:color w:val="000000" w:themeColor="text1"/>
          <w:kern w:val="0"/>
          <w:szCs w:val="21"/>
        </w:rPr>
        <w:t>七、全部完成单位排序及创新推广贡献</w:t>
      </w:r>
    </w:p>
    <w:p w14:paraId="6B67E975" w14:textId="77777777" w:rsidR="009F2613" w:rsidRPr="009A1CA8" w:rsidRDefault="009F2613" w:rsidP="009A1CA8">
      <w:pPr>
        <w:spacing w:line="360" w:lineRule="exact"/>
        <w:rPr>
          <w:color w:val="000000" w:themeColor="text1"/>
          <w:szCs w:val="21"/>
        </w:rPr>
      </w:pPr>
      <w:r w:rsidRPr="009A1CA8">
        <w:rPr>
          <w:color w:val="000000" w:themeColor="text1"/>
          <w:szCs w:val="21"/>
        </w:rPr>
        <w:t>1.</w:t>
      </w:r>
      <w:r w:rsidRPr="00057A52">
        <w:rPr>
          <w:color w:val="000000" w:themeColor="text1"/>
          <w:szCs w:val="21"/>
        </w:rPr>
        <w:t xml:space="preserve"> </w:t>
      </w:r>
      <w:r w:rsidRPr="009A1CA8">
        <w:rPr>
          <w:color w:val="000000" w:themeColor="text1"/>
          <w:szCs w:val="21"/>
        </w:rPr>
        <w:t>山东省农业科学院作物研究所</w:t>
      </w:r>
    </w:p>
    <w:p w14:paraId="0C742BB0" w14:textId="5F32C4CD" w:rsidR="007C74A1" w:rsidRPr="000615E4" w:rsidRDefault="007C74A1" w:rsidP="000615E4">
      <w:pPr>
        <w:pStyle w:val="TableParagraph"/>
        <w:kinsoku w:val="0"/>
        <w:overflowPunct w:val="0"/>
        <w:spacing w:line="360" w:lineRule="exact"/>
        <w:ind w:firstLineChars="200" w:firstLine="420"/>
        <w:jc w:val="both"/>
        <w:rPr>
          <w:rFonts w:eastAsia="宋体"/>
          <w:color w:val="000000" w:themeColor="text1"/>
          <w:sz w:val="21"/>
          <w:szCs w:val="21"/>
        </w:rPr>
      </w:pPr>
      <w:r w:rsidRPr="000615E4">
        <w:rPr>
          <w:rFonts w:eastAsia="宋体"/>
          <w:color w:val="000000" w:themeColor="text1"/>
          <w:sz w:val="21"/>
          <w:szCs w:val="21"/>
        </w:rPr>
        <w:t>作为本成果的第一完成单位，负责项目的整体设计、组织实施与协调，在基础理论、关键</w:t>
      </w:r>
      <w:r w:rsidRPr="000615E4">
        <w:rPr>
          <w:rFonts w:eastAsia="宋体"/>
          <w:color w:val="000000" w:themeColor="text1"/>
          <w:sz w:val="21"/>
          <w:szCs w:val="21"/>
        </w:rPr>
        <w:lastRenderedPageBreak/>
        <w:t>技术研究和大面积示范推广方面均</w:t>
      </w:r>
      <w:r w:rsidR="00881F13">
        <w:rPr>
          <w:rFonts w:eastAsia="宋体" w:hint="eastAsia"/>
          <w:color w:val="000000" w:themeColor="text1"/>
          <w:sz w:val="21"/>
          <w:szCs w:val="21"/>
        </w:rPr>
        <w:t>做</w:t>
      </w:r>
      <w:r w:rsidRPr="000615E4">
        <w:rPr>
          <w:rFonts w:eastAsia="宋体"/>
          <w:color w:val="000000" w:themeColor="text1"/>
          <w:sz w:val="21"/>
          <w:szCs w:val="21"/>
        </w:rPr>
        <w:t>出重要贡献：</w:t>
      </w:r>
    </w:p>
    <w:p w14:paraId="5FBCADEA" w14:textId="77777777" w:rsidR="009F2613" w:rsidRPr="000615E4" w:rsidRDefault="007C74A1" w:rsidP="000615E4">
      <w:pPr>
        <w:pStyle w:val="TableParagraph"/>
        <w:kinsoku w:val="0"/>
        <w:overflowPunct w:val="0"/>
        <w:spacing w:line="360" w:lineRule="exact"/>
        <w:ind w:firstLineChars="200" w:firstLine="420"/>
        <w:jc w:val="both"/>
        <w:rPr>
          <w:rFonts w:eastAsia="宋体"/>
          <w:color w:val="000000" w:themeColor="text1"/>
          <w:sz w:val="21"/>
          <w:szCs w:val="21"/>
        </w:rPr>
      </w:pPr>
      <w:r w:rsidRPr="000615E4">
        <w:rPr>
          <w:rFonts w:eastAsia="宋体"/>
          <w:color w:val="000000" w:themeColor="text1"/>
          <w:sz w:val="21"/>
          <w:szCs w:val="21"/>
        </w:rPr>
        <w:t>本单位项目团队授权国家发明专利</w:t>
      </w:r>
      <w:r w:rsidRPr="000615E4">
        <w:rPr>
          <w:rFonts w:eastAsia="宋体"/>
          <w:color w:val="000000" w:themeColor="text1"/>
          <w:sz w:val="21"/>
          <w:szCs w:val="21"/>
        </w:rPr>
        <w:t>2</w:t>
      </w:r>
      <w:r w:rsidRPr="000615E4">
        <w:rPr>
          <w:rFonts w:eastAsia="宋体"/>
          <w:color w:val="000000" w:themeColor="text1"/>
          <w:sz w:val="21"/>
          <w:szCs w:val="21"/>
        </w:rPr>
        <w:t>项、澳大利亚革新专利</w:t>
      </w:r>
      <w:r w:rsidRPr="000615E4">
        <w:rPr>
          <w:rFonts w:eastAsia="宋体"/>
          <w:color w:val="000000" w:themeColor="text1"/>
          <w:sz w:val="21"/>
          <w:szCs w:val="21"/>
        </w:rPr>
        <w:t>1</w:t>
      </w:r>
      <w:r w:rsidRPr="000615E4">
        <w:rPr>
          <w:rFonts w:eastAsia="宋体"/>
          <w:color w:val="000000" w:themeColor="text1"/>
          <w:sz w:val="21"/>
          <w:szCs w:val="21"/>
        </w:rPr>
        <w:t>项、实用新型专利</w:t>
      </w:r>
      <w:r w:rsidRPr="000615E4">
        <w:rPr>
          <w:rFonts w:eastAsia="宋体"/>
          <w:color w:val="000000" w:themeColor="text1"/>
          <w:sz w:val="21"/>
          <w:szCs w:val="21"/>
        </w:rPr>
        <w:t>6</w:t>
      </w:r>
      <w:r w:rsidRPr="000615E4">
        <w:rPr>
          <w:rFonts w:eastAsia="宋体"/>
          <w:color w:val="000000" w:themeColor="text1"/>
          <w:sz w:val="21"/>
          <w:szCs w:val="21"/>
        </w:rPr>
        <w:t>项；授权计算机软件著作权</w:t>
      </w:r>
      <w:r w:rsidRPr="000615E4">
        <w:rPr>
          <w:rFonts w:eastAsia="宋体"/>
          <w:color w:val="000000" w:themeColor="text1"/>
          <w:sz w:val="21"/>
          <w:szCs w:val="21"/>
        </w:rPr>
        <w:t>5</w:t>
      </w:r>
      <w:r w:rsidRPr="000615E4">
        <w:rPr>
          <w:rFonts w:eastAsia="宋体"/>
          <w:color w:val="000000" w:themeColor="text1"/>
          <w:sz w:val="21"/>
          <w:szCs w:val="21"/>
        </w:rPr>
        <w:t>项；发表</w:t>
      </w:r>
      <w:r w:rsidRPr="000615E4">
        <w:rPr>
          <w:rFonts w:eastAsia="宋体"/>
          <w:color w:val="000000" w:themeColor="text1"/>
          <w:sz w:val="21"/>
          <w:szCs w:val="21"/>
        </w:rPr>
        <w:t>SCI</w:t>
      </w:r>
      <w:r w:rsidRPr="000615E4">
        <w:rPr>
          <w:rFonts w:eastAsia="宋体"/>
          <w:color w:val="000000" w:themeColor="text1"/>
          <w:sz w:val="21"/>
          <w:szCs w:val="21"/>
        </w:rPr>
        <w:t>论文</w:t>
      </w:r>
      <w:r w:rsidRPr="000615E4">
        <w:rPr>
          <w:rFonts w:eastAsia="宋体"/>
          <w:color w:val="000000" w:themeColor="text1"/>
          <w:sz w:val="21"/>
          <w:szCs w:val="21"/>
        </w:rPr>
        <w:t>5</w:t>
      </w:r>
      <w:r w:rsidRPr="000615E4">
        <w:rPr>
          <w:rFonts w:eastAsia="宋体"/>
          <w:color w:val="000000" w:themeColor="text1"/>
          <w:sz w:val="21"/>
          <w:szCs w:val="21"/>
        </w:rPr>
        <w:t>篇、中文论文</w:t>
      </w:r>
      <w:r w:rsidRPr="000615E4">
        <w:rPr>
          <w:rFonts w:eastAsia="宋体"/>
          <w:color w:val="000000" w:themeColor="text1"/>
          <w:sz w:val="21"/>
          <w:szCs w:val="21"/>
        </w:rPr>
        <w:t>7</w:t>
      </w:r>
      <w:r w:rsidRPr="000615E4">
        <w:rPr>
          <w:rFonts w:eastAsia="宋体"/>
          <w:color w:val="000000" w:themeColor="text1"/>
          <w:sz w:val="21"/>
          <w:szCs w:val="21"/>
        </w:rPr>
        <w:t>篇</w:t>
      </w:r>
      <w:r w:rsidR="009F2613" w:rsidRPr="000615E4">
        <w:rPr>
          <w:rFonts w:eastAsia="宋体"/>
          <w:color w:val="000000" w:themeColor="text1"/>
          <w:sz w:val="21"/>
          <w:szCs w:val="21"/>
        </w:rPr>
        <w:t>。</w:t>
      </w:r>
    </w:p>
    <w:p w14:paraId="6468E5F0" w14:textId="77777777" w:rsidR="009F2613" w:rsidRPr="00057A52" w:rsidRDefault="009F2613" w:rsidP="009A1CA8">
      <w:pPr>
        <w:spacing w:line="360" w:lineRule="exact"/>
        <w:rPr>
          <w:color w:val="000000" w:themeColor="text1"/>
          <w:kern w:val="0"/>
          <w:szCs w:val="21"/>
        </w:rPr>
      </w:pPr>
      <w:r w:rsidRPr="00057A52">
        <w:rPr>
          <w:color w:val="000000" w:themeColor="text1"/>
          <w:kern w:val="0"/>
          <w:szCs w:val="21"/>
        </w:rPr>
        <w:t>2.</w:t>
      </w:r>
      <w:r w:rsidRPr="00057A52">
        <w:rPr>
          <w:color w:val="000000" w:themeColor="text1"/>
          <w:szCs w:val="21"/>
        </w:rPr>
        <w:t xml:space="preserve"> </w:t>
      </w:r>
      <w:r w:rsidR="007C74A1" w:rsidRPr="00057A52">
        <w:rPr>
          <w:rFonts w:hAnsi="宋体"/>
          <w:color w:val="000000" w:themeColor="text1"/>
          <w:szCs w:val="21"/>
        </w:rPr>
        <w:t>东明县农业技术推广中心</w:t>
      </w:r>
    </w:p>
    <w:p w14:paraId="274A12AA" w14:textId="77777777" w:rsidR="009F2613" w:rsidRPr="000615E4" w:rsidRDefault="007C74A1" w:rsidP="000615E4">
      <w:pPr>
        <w:pStyle w:val="TableParagraph"/>
        <w:kinsoku w:val="0"/>
        <w:overflowPunct w:val="0"/>
        <w:spacing w:line="360" w:lineRule="exact"/>
        <w:ind w:firstLineChars="200" w:firstLine="420"/>
        <w:jc w:val="both"/>
        <w:rPr>
          <w:rFonts w:eastAsia="宋体"/>
          <w:color w:val="000000" w:themeColor="text1"/>
          <w:sz w:val="21"/>
          <w:szCs w:val="21"/>
        </w:rPr>
      </w:pPr>
      <w:r w:rsidRPr="000615E4">
        <w:rPr>
          <w:rFonts w:eastAsia="宋体"/>
          <w:color w:val="000000" w:themeColor="text1"/>
          <w:sz w:val="21"/>
          <w:szCs w:val="21"/>
        </w:rPr>
        <w:t>作为本成果的第二完成单位，参与小麦和玉米微量元素施肥技术的研发与应用推广，开发</w:t>
      </w:r>
      <w:bookmarkEnd w:id="0"/>
      <w:r w:rsidRPr="000615E4">
        <w:rPr>
          <w:rFonts w:eastAsia="宋体"/>
          <w:color w:val="000000" w:themeColor="text1"/>
          <w:sz w:val="21"/>
          <w:szCs w:val="21"/>
        </w:rPr>
        <w:t>生产出微量元素富集面粉、面条等功能性食品，取得了较好的经济社会效益；参与授权澳大利亚革新专利</w:t>
      </w:r>
      <w:r w:rsidRPr="000615E4">
        <w:rPr>
          <w:rFonts w:eastAsia="宋体"/>
          <w:color w:val="000000" w:themeColor="text1"/>
          <w:sz w:val="21"/>
          <w:szCs w:val="21"/>
        </w:rPr>
        <w:t>1</w:t>
      </w:r>
      <w:r w:rsidRPr="000615E4">
        <w:rPr>
          <w:rFonts w:eastAsia="宋体"/>
          <w:color w:val="000000" w:themeColor="text1"/>
          <w:sz w:val="21"/>
          <w:szCs w:val="21"/>
        </w:rPr>
        <w:t>项、实用新型专利</w:t>
      </w:r>
      <w:r w:rsidRPr="000615E4">
        <w:rPr>
          <w:rFonts w:eastAsia="宋体"/>
          <w:color w:val="000000" w:themeColor="text1"/>
          <w:sz w:val="21"/>
          <w:szCs w:val="21"/>
        </w:rPr>
        <w:t>2</w:t>
      </w:r>
      <w:r w:rsidRPr="000615E4">
        <w:rPr>
          <w:rFonts w:eastAsia="宋体"/>
          <w:color w:val="000000" w:themeColor="text1"/>
          <w:sz w:val="21"/>
          <w:szCs w:val="21"/>
        </w:rPr>
        <w:t>项，参与发表文章</w:t>
      </w:r>
      <w:r w:rsidRPr="000615E4">
        <w:rPr>
          <w:rFonts w:eastAsia="宋体"/>
          <w:color w:val="000000" w:themeColor="text1"/>
          <w:sz w:val="21"/>
          <w:szCs w:val="21"/>
        </w:rPr>
        <w:t>3</w:t>
      </w:r>
      <w:r w:rsidRPr="000615E4">
        <w:rPr>
          <w:rFonts w:eastAsia="宋体"/>
          <w:color w:val="000000" w:themeColor="text1"/>
          <w:sz w:val="21"/>
          <w:szCs w:val="21"/>
        </w:rPr>
        <w:t>篇</w:t>
      </w:r>
      <w:r w:rsidR="009F2613" w:rsidRPr="000615E4">
        <w:rPr>
          <w:rFonts w:eastAsia="宋体"/>
          <w:color w:val="000000" w:themeColor="text1"/>
          <w:sz w:val="21"/>
          <w:szCs w:val="21"/>
        </w:rPr>
        <w:t>。</w:t>
      </w:r>
    </w:p>
    <w:p w14:paraId="5FBABB81" w14:textId="77777777" w:rsidR="007C74A1" w:rsidRPr="00057A52" w:rsidRDefault="007C74A1" w:rsidP="009A1CA8">
      <w:pPr>
        <w:spacing w:line="360" w:lineRule="exact"/>
        <w:rPr>
          <w:color w:val="000000" w:themeColor="text1"/>
          <w:kern w:val="0"/>
          <w:szCs w:val="21"/>
        </w:rPr>
      </w:pPr>
      <w:r w:rsidRPr="00057A52">
        <w:rPr>
          <w:color w:val="000000" w:themeColor="text1"/>
          <w:kern w:val="0"/>
          <w:szCs w:val="21"/>
        </w:rPr>
        <w:t>3.</w:t>
      </w:r>
      <w:r w:rsidRPr="00057A52">
        <w:rPr>
          <w:color w:val="000000" w:themeColor="text1"/>
          <w:szCs w:val="21"/>
        </w:rPr>
        <w:t xml:space="preserve"> </w:t>
      </w:r>
      <w:r w:rsidRPr="00057A52">
        <w:rPr>
          <w:rFonts w:hAnsi="宋体"/>
          <w:color w:val="000000" w:themeColor="text1"/>
          <w:szCs w:val="21"/>
        </w:rPr>
        <w:t>青岛农业大学</w:t>
      </w:r>
    </w:p>
    <w:p w14:paraId="19B8231A" w14:textId="77777777" w:rsidR="007C74A1" w:rsidRPr="000615E4" w:rsidRDefault="007C74A1" w:rsidP="000615E4">
      <w:pPr>
        <w:pStyle w:val="TableParagraph"/>
        <w:kinsoku w:val="0"/>
        <w:overflowPunct w:val="0"/>
        <w:spacing w:line="360" w:lineRule="exact"/>
        <w:ind w:firstLineChars="200" w:firstLine="420"/>
        <w:jc w:val="both"/>
        <w:rPr>
          <w:rFonts w:eastAsia="宋体"/>
          <w:color w:val="000000" w:themeColor="text1"/>
          <w:sz w:val="21"/>
          <w:szCs w:val="21"/>
        </w:rPr>
      </w:pPr>
      <w:r w:rsidRPr="000615E4">
        <w:rPr>
          <w:rFonts w:eastAsia="宋体"/>
          <w:color w:val="000000" w:themeColor="text1"/>
          <w:sz w:val="21"/>
          <w:szCs w:val="21"/>
        </w:rPr>
        <w:t>作为本成果的第三完成单位，参与小麦和玉米籽粒硒、锌等微量元素富集技术的研发与推广应用，在</w:t>
      </w:r>
      <w:r w:rsidRPr="000615E4">
        <w:rPr>
          <w:rFonts w:eastAsia="宋体"/>
          <w:color w:val="000000" w:themeColor="text1"/>
          <w:sz w:val="21"/>
          <w:szCs w:val="21"/>
        </w:rPr>
        <w:t>Agronomy-Basel</w:t>
      </w:r>
      <w:r w:rsidRPr="000615E4">
        <w:rPr>
          <w:rFonts w:eastAsia="宋体"/>
          <w:color w:val="000000" w:themeColor="text1"/>
          <w:sz w:val="21"/>
          <w:szCs w:val="21"/>
        </w:rPr>
        <w:t>、</w:t>
      </w:r>
      <w:r w:rsidRPr="000615E4">
        <w:rPr>
          <w:rFonts w:eastAsia="宋体"/>
          <w:color w:val="000000" w:themeColor="text1"/>
          <w:sz w:val="21"/>
          <w:szCs w:val="21"/>
        </w:rPr>
        <w:t>Journal of Plant Nutrition</w:t>
      </w:r>
      <w:r w:rsidRPr="000615E4">
        <w:rPr>
          <w:rFonts w:eastAsia="宋体"/>
          <w:color w:val="000000" w:themeColor="text1"/>
          <w:sz w:val="21"/>
          <w:szCs w:val="21"/>
        </w:rPr>
        <w:t>、作物学报、植物营养与肥料学报和山东农业科学发表相关文章</w:t>
      </w:r>
      <w:r w:rsidRPr="000615E4">
        <w:rPr>
          <w:rFonts w:eastAsia="宋体"/>
          <w:color w:val="000000" w:themeColor="text1"/>
          <w:sz w:val="21"/>
          <w:szCs w:val="21"/>
        </w:rPr>
        <w:t>5</w:t>
      </w:r>
      <w:r w:rsidRPr="000615E4">
        <w:rPr>
          <w:rFonts w:eastAsia="宋体"/>
          <w:color w:val="000000" w:themeColor="text1"/>
          <w:sz w:val="21"/>
          <w:szCs w:val="21"/>
        </w:rPr>
        <w:t>篇。</w:t>
      </w:r>
    </w:p>
    <w:p w14:paraId="06CCFEB8" w14:textId="107BE191" w:rsidR="00613363" w:rsidRPr="00057A52" w:rsidRDefault="00DA0511" w:rsidP="009A1CA8">
      <w:pPr>
        <w:spacing w:line="360" w:lineRule="exact"/>
        <w:rPr>
          <w:color w:val="000000" w:themeColor="text1"/>
          <w:kern w:val="0"/>
          <w:szCs w:val="21"/>
        </w:rPr>
      </w:pPr>
      <w:r>
        <w:rPr>
          <w:color w:val="000000" w:themeColor="text1"/>
          <w:kern w:val="0"/>
          <w:szCs w:val="21"/>
        </w:rPr>
        <w:t>4</w:t>
      </w:r>
      <w:r w:rsidR="00613363" w:rsidRPr="00057A52">
        <w:rPr>
          <w:color w:val="000000" w:themeColor="text1"/>
          <w:kern w:val="0"/>
          <w:szCs w:val="21"/>
        </w:rPr>
        <w:t>.</w:t>
      </w:r>
      <w:r w:rsidR="00613363" w:rsidRPr="00057A52">
        <w:rPr>
          <w:color w:val="000000" w:themeColor="text1"/>
          <w:szCs w:val="21"/>
        </w:rPr>
        <w:t xml:space="preserve"> </w:t>
      </w:r>
      <w:r w:rsidR="00613363" w:rsidRPr="00057A52">
        <w:rPr>
          <w:rFonts w:hAnsi="宋体"/>
          <w:color w:val="000000" w:themeColor="text1"/>
          <w:szCs w:val="21"/>
        </w:rPr>
        <w:t>临沂市农业科学院</w:t>
      </w:r>
    </w:p>
    <w:p w14:paraId="01548D39" w14:textId="18072AA4" w:rsidR="007C74A1" w:rsidRDefault="00613363" w:rsidP="000615E4">
      <w:pPr>
        <w:pStyle w:val="TableParagraph"/>
        <w:kinsoku w:val="0"/>
        <w:overflowPunct w:val="0"/>
        <w:spacing w:line="360" w:lineRule="exact"/>
        <w:ind w:firstLineChars="200" w:firstLine="420"/>
        <w:jc w:val="both"/>
        <w:rPr>
          <w:rFonts w:eastAsia="宋体"/>
          <w:color w:val="000000" w:themeColor="text1"/>
          <w:sz w:val="21"/>
          <w:szCs w:val="21"/>
        </w:rPr>
      </w:pPr>
      <w:r w:rsidRPr="000615E4">
        <w:rPr>
          <w:rFonts w:eastAsia="宋体"/>
          <w:color w:val="000000" w:themeColor="text1"/>
          <w:sz w:val="21"/>
          <w:szCs w:val="21"/>
        </w:rPr>
        <w:t>作为本成果的第</w:t>
      </w:r>
      <w:r w:rsidR="00867662">
        <w:rPr>
          <w:rFonts w:eastAsia="宋体" w:hint="eastAsia"/>
          <w:color w:val="000000" w:themeColor="text1"/>
          <w:sz w:val="21"/>
          <w:szCs w:val="21"/>
        </w:rPr>
        <w:t>四</w:t>
      </w:r>
      <w:r w:rsidRPr="000615E4">
        <w:rPr>
          <w:rFonts w:eastAsia="宋体"/>
          <w:color w:val="000000" w:themeColor="text1"/>
          <w:sz w:val="21"/>
          <w:szCs w:val="21"/>
        </w:rPr>
        <w:t>完成单位，参与夏玉米锌肥施用抗逆减灾丰产技术的研发与推广应用，参与授权澳大利亚革新专利</w:t>
      </w:r>
      <w:r w:rsidRPr="000615E4">
        <w:rPr>
          <w:rFonts w:eastAsia="宋体"/>
          <w:color w:val="000000" w:themeColor="text1"/>
          <w:sz w:val="21"/>
          <w:szCs w:val="21"/>
        </w:rPr>
        <w:t>1</w:t>
      </w:r>
      <w:r w:rsidRPr="000615E4">
        <w:rPr>
          <w:rFonts w:eastAsia="宋体"/>
          <w:color w:val="000000" w:themeColor="text1"/>
          <w:sz w:val="21"/>
          <w:szCs w:val="21"/>
        </w:rPr>
        <w:t>项、实用新型专利</w:t>
      </w:r>
      <w:r w:rsidRPr="000615E4">
        <w:rPr>
          <w:rFonts w:eastAsia="宋体"/>
          <w:color w:val="000000" w:themeColor="text1"/>
          <w:sz w:val="21"/>
          <w:szCs w:val="21"/>
        </w:rPr>
        <w:t>1</w:t>
      </w:r>
      <w:r w:rsidRPr="000615E4">
        <w:rPr>
          <w:rFonts w:eastAsia="宋体"/>
          <w:color w:val="000000" w:themeColor="text1"/>
          <w:sz w:val="21"/>
          <w:szCs w:val="21"/>
        </w:rPr>
        <w:t>项，首位发表中文文章</w:t>
      </w:r>
      <w:r w:rsidRPr="000615E4">
        <w:rPr>
          <w:rFonts w:eastAsia="宋体"/>
          <w:color w:val="000000" w:themeColor="text1"/>
          <w:sz w:val="21"/>
          <w:szCs w:val="21"/>
        </w:rPr>
        <w:t>1</w:t>
      </w:r>
      <w:r w:rsidRPr="000615E4">
        <w:rPr>
          <w:rFonts w:eastAsia="宋体"/>
          <w:color w:val="000000" w:themeColor="text1"/>
          <w:sz w:val="21"/>
          <w:szCs w:val="21"/>
        </w:rPr>
        <w:t>篇，参与发表</w:t>
      </w:r>
      <w:r w:rsidRPr="000615E4">
        <w:rPr>
          <w:rFonts w:eastAsia="宋体"/>
          <w:color w:val="000000" w:themeColor="text1"/>
          <w:sz w:val="21"/>
          <w:szCs w:val="21"/>
        </w:rPr>
        <w:t>SCI</w:t>
      </w:r>
      <w:r w:rsidRPr="000615E4">
        <w:rPr>
          <w:rFonts w:eastAsia="宋体"/>
          <w:color w:val="000000" w:themeColor="text1"/>
          <w:sz w:val="21"/>
          <w:szCs w:val="21"/>
        </w:rPr>
        <w:t>文章</w:t>
      </w:r>
      <w:r w:rsidRPr="000615E4">
        <w:rPr>
          <w:rFonts w:eastAsia="宋体"/>
          <w:color w:val="000000" w:themeColor="text1"/>
          <w:sz w:val="21"/>
          <w:szCs w:val="21"/>
        </w:rPr>
        <w:t>1</w:t>
      </w:r>
      <w:r w:rsidRPr="000615E4">
        <w:rPr>
          <w:rFonts w:eastAsia="宋体"/>
          <w:color w:val="000000" w:themeColor="text1"/>
          <w:sz w:val="21"/>
          <w:szCs w:val="21"/>
        </w:rPr>
        <w:t>篇。</w:t>
      </w:r>
    </w:p>
    <w:p w14:paraId="56C81A2B" w14:textId="5A792F44" w:rsidR="00DA0511" w:rsidRDefault="00DA0511" w:rsidP="00DA0511">
      <w:pPr>
        <w:pStyle w:val="TableParagraph"/>
        <w:kinsoku w:val="0"/>
        <w:overflowPunct w:val="0"/>
        <w:spacing w:line="360" w:lineRule="exact"/>
        <w:jc w:val="both"/>
        <w:rPr>
          <w:rFonts w:eastAsia="宋体"/>
          <w:color w:val="000000" w:themeColor="text1"/>
          <w:sz w:val="21"/>
          <w:szCs w:val="21"/>
        </w:rPr>
      </w:pPr>
      <w:r>
        <w:rPr>
          <w:rFonts w:eastAsia="宋体" w:hint="eastAsia"/>
          <w:color w:val="000000" w:themeColor="text1"/>
          <w:sz w:val="21"/>
          <w:szCs w:val="21"/>
        </w:rPr>
        <w:t>5</w:t>
      </w:r>
      <w:r>
        <w:rPr>
          <w:rFonts w:eastAsia="宋体"/>
          <w:color w:val="000000" w:themeColor="text1"/>
          <w:sz w:val="21"/>
          <w:szCs w:val="21"/>
        </w:rPr>
        <w:t xml:space="preserve">. </w:t>
      </w:r>
      <w:r>
        <w:rPr>
          <w:rFonts w:eastAsia="宋体" w:hint="eastAsia"/>
          <w:color w:val="000000" w:themeColor="text1"/>
          <w:sz w:val="21"/>
          <w:szCs w:val="21"/>
        </w:rPr>
        <w:t>乐陵</w:t>
      </w:r>
      <w:proofErr w:type="gramStart"/>
      <w:r>
        <w:rPr>
          <w:rFonts w:eastAsia="宋体" w:hint="eastAsia"/>
          <w:color w:val="000000" w:themeColor="text1"/>
          <w:sz w:val="21"/>
          <w:szCs w:val="21"/>
        </w:rPr>
        <w:t>市溶海</w:t>
      </w:r>
      <w:proofErr w:type="gramEnd"/>
      <w:r>
        <w:rPr>
          <w:rFonts w:eastAsia="宋体" w:hint="eastAsia"/>
          <w:color w:val="000000" w:themeColor="text1"/>
          <w:sz w:val="21"/>
          <w:szCs w:val="21"/>
        </w:rPr>
        <w:t>富硒食品有限公司</w:t>
      </w:r>
    </w:p>
    <w:p w14:paraId="761727E1" w14:textId="1DB7263D" w:rsidR="00DA0511" w:rsidRPr="000615E4" w:rsidRDefault="00DA0511" w:rsidP="00DA0511">
      <w:pPr>
        <w:pStyle w:val="TableParagraph"/>
        <w:kinsoku w:val="0"/>
        <w:overflowPunct w:val="0"/>
        <w:spacing w:line="360" w:lineRule="exact"/>
        <w:ind w:firstLineChars="200" w:firstLine="420"/>
        <w:jc w:val="both"/>
        <w:rPr>
          <w:rFonts w:eastAsia="宋体"/>
          <w:color w:val="000000" w:themeColor="text1"/>
          <w:sz w:val="21"/>
          <w:szCs w:val="21"/>
        </w:rPr>
      </w:pPr>
      <w:r w:rsidRPr="00DA0511">
        <w:rPr>
          <w:rFonts w:eastAsia="宋体" w:hint="eastAsia"/>
          <w:color w:val="000000" w:themeColor="text1"/>
          <w:sz w:val="21"/>
          <w:szCs w:val="21"/>
        </w:rPr>
        <w:t>作为本成果的第五完成单位，指导种植户采用微量元素施肥技术，开展订单收购；开发了速冻糯玉米棒、糯玉米粒等产品，并合作开展了玉米富硒、富锌和富铁技术研究。参与授权澳大利亚革新专利</w:t>
      </w:r>
      <w:r w:rsidRPr="00DA0511">
        <w:rPr>
          <w:rFonts w:eastAsia="宋体" w:hint="eastAsia"/>
          <w:color w:val="000000" w:themeColor="text1"/>
          <w:sz w:val="21"/>
          <w:szCs w:val="21"/>
        </w:rPr>
        <w:t>1</w:t>
      </w:r>
      <w:r w:rsidRPr="00DA0511">
        <w:rPr>
          <w:rFonts w:eastAsia="宋体" w:hint="eastAsia"/>
          <w:color w:val="000000" w:themeColor="text1"/>
          <w:sz w:val="21"/>
          <w:szCs w:val="21"/>
        </w:rPr>
        <w:t>项、实用新型专利</w:t>
      </w:r>
      <w:r w:rsidRPr="00DA0511">
        <w:rPr>
          <w:rFonts w:eastAsia="宋体" w:hint="eastAsia"/>
          <w:color w:val="000000" w:themeColor="text1"/>
          <w:sz w:val="21"/>
          <w:szCs w:val="21"/>
        </w:rPr>
        <w:t>2</w:t>
      </w:r>
      <w:r w:rsidRPr="00DA0511">
        <w:rPr>
          <w:rFonts w:eastAsia="宋体" w:hint="eastAsia"/>
          <w:color w:val="000000" w:themeColor="text1"/>
          <w:sz w:val="21"/>
          <w:szCs w:val="21"/>
        </w:rPr>
        <w:t>项，参与发表文章</w:t>
      </w:r>
      <w:r w:rsidRPr="00DA0511">
        <w:rPr>
          <w:rFonts w:eastAsia="宋体" w:hint="eastAsia"/>
          <w:color w:val="000000" w:themeColor="text1"/>
          <w:sz w:val="21"/>
          <w:szCs w:val="21"/>
        </w:rPr>
        <w:t>1</w:t>
      </w:r>
      <w:r w:rsidRPr="00DA0511">
        <w:rPr>
          <w:rFonts w:eastAsia="宋体" w:hint="eastAsia"/>
          <w:color w:val="000000" w:themeColor="text1"/>
          <w:sz w:val="21"/>
          <w:szCs w:val="21"/>
        </w:rPr>
        <w:t>篇。</w:t>
      </w:r>
    </w:p>
    <w:p w14:paraId="23BA75E9" w14:textId="77777777" w:rsidR="009F2613" w:rsidRPr="00057A52" w:rsidRDefault="009F2613" w:rsidP="009F2613">
      <w:pPr>
        <w:spacing w:line="360" w:lineRule="auto"/>
        <w:rPr>
          <w:b/>
          <w:color w:val="000000" w:themeColor="text1"/>
          <w:kern w:val="0"/>
          <w:szCs w:val="21"/>
        </w:rPr>
      </w:pPr>
      <w:r w:rsidRPr="00057A52">
        <w:rPr>
          <w:rFonts w:hAnsi="宋体"/>
          <w:b/>
          <w:color w:val="000000" w:themeColor="text1"/>
          <w:kern w:val="0"/>
          <w:szCs w:val="21"/>
        </w:rPr>
        <w:t>八、推广应用情况</w:t>
      </w:r>
    </w:p>
    <w:p w14:paraId="434A39F2" w14:textId="762BB1A7" w:rsidR="009F2613" w:rsidRPr="000615E4" w:rsidRDefault="00613363" w:rsidP="000615E4">
      <w:pPr>
        <w:pStyle w:val="TableParagraph"/>
        <w:kinsoku w:val="0"/>
        <w:overflowPunct w:val="0"/>
        <w:spacing w:line="360" w:lineRule="exact"/>
        <w:ind w:firstLineChars="200" w:firstLine="420"/>
        <w:jc w:val="both"/>
        <w:rPr>
          <w:rFonts w:eastAsia="宋体"/>
          <w:color w:val="000000" w:themeColor="text1"/>
          <w:sz w:val="21"/>
          <w:szCs w:val="21"/>
        </w:rPr>
      </w:pPr>
      <w:r w:rsidRPr="000615E4">
        <w:rPr>
          <w:rFonts w:eastAsia="宋体"/>
          <w:color w:val="000000" w:themeColor="text1"/>
          <w:sz w:val="21"/>
          <w:szCs w:val="21"/>
        </w:rPr>
        <w:t>2013</w:t>
      </w:r>
      <w:r w:rsidRPr="000615E4">
        <w:rPr>
          <w:rFonts w:eastAsia="宋体"/>
          <w:color w:val="000000" w:themeColor="text1"/>
          <w:sz w:val="21"/>
          <w:szCs w:val="21"/>
        </w:rPr>
        <w:t>年起，小麦玉米抗逆稳产绿色增效技术模式开始在我省进行研究的同时，同步推进示范与应用，针对我省不同区域农业生产现状和特点，采取了有针对性的技术措施，为当地种植专业合作社和农业企业提供技术支撑，并联合进行推广应用，取得了较好的经济和社会效益。其中，近三年累计推广应用</w:t>
      </w:r>
      <w:r w:rsidR="00DA0511">
        <w:rPr>
          <w:rFonts w:eastAsia="宋体"/>
          <w:color w:val="000000" w:themeColor="text1"/>
          <w:sz w:val="21"/>
          <w:szCs w:val="21"/>
        </w:rPr>
        <w:t>3</w:t>
      </w:r>
      <w:r w:rsidR="00D750B0">
        <w:rPr>
          <w:rFonts w:eastAsia="宋体"/>
          <w:color w:val="000000" w:themeColor="text1"/>
          <w:sz w:val="21"/>
          <w:szCs w:val="21"/>
        </w:rPr>
        <w:t>5.1</w:t>
      </w:r>
      <w:r w:rsidRPr="000615E4">
        <w:rPr>
          <w:rFonts w:eastAsia="宋体"/>
          <w:color w:val="000000" w:themeColor="text1"/>
          <w:sz w:val="21"/>
          <w:szCs w:val="21"/>
        </w:rPr>
        <w:t>万亩以上，抗逆稳产增收的同时，减少化肥投入，而且生产的富硒等微量元素富集功能食品和糯玉米粒、棒等具有较好的产品附加值，新增利润</w:t>
      </w:r>
      <w:r w:rsidR="00D750B0" w:rsidRPr="00D750B0">
        <w:rPr>
          <w:rFonts w:eastAsia="宋体"/>
          <w:color w:val="000000" w:themeColor="text1"/>
          <w:sz w:val="21"/>
          <w:szCs w:val="21"/>
        </w:rPr>
        <w:t>10243.7</w:t>
      </w:r>
      <w:r w:rsidRPr="000615E4">
        <w:rPr>
          <w:rFonts w:eastAsia="宋体"/>
          <w:color w:val="000000" w:themeColor="text1"/>
          <w:sz w:val="21"/>
          <w:szCs w:val="21"/>
        </w:rPr>
        <w:t>万元，为保障我省小麦和玉米粮食安全和产业提质增效</w:t>
      </w:r>
      <w:proofErr w:type="gramStart"/>
      <w:r w:rsidRPr="000615E4">
        <w:rPr>
          <w:rFonts w:eastAsia="宋体"/>
          <w:color w:val="000000" w:themeColor="text1"/>
          <w:sz w:val="21"/>
          <w:szCs w:val="21"/>
        </w:rPr>
        <w:t>作出</w:t>
      </w:r>
      <w:proofErr w:type="gramEnd"/>
      <w:r w:rsidRPr="000615E4">
        <w:rPr>
          <w:rFonts w:eastAsia="宋体"/>
          <w:color w:val="000000" w:themeColor="text1"/>
          <w:sz w:val="21"/>
          <w:szCs w:val="21"/>
        </w:rPr>
        <w:t>了积极贡献</w:t>
      </w:r>
      <w:r w:rsidR="009F2613" w:rsidRPr="000615E4">
        <w:rPr>
          <w:rFonts w:eastAsia="宋体"/>
          <w:color w:val="000000" w:themeColor="text1"/>
          <w:sz w:val="21"/>
          <w:szCs w:val="21"/>
        </w:rPr>
        <w:t>。</w:t>
      </w:r>
    </w:p>
    <w:p w14:paraId="119DD724" w14:textId="77777777" w:rsidR="009F2613" w:rsidRPr="00613363" w:rsidRDefault="009F2613" w:rsidP="00613363">
      <w:pPr>
        <w:spacing w:line="360" w:lineRule="auto"/>
        <w:rPr>
          <w:rFonts w:ascii="宋体" w:hAnsi="宋体"/>
          <w:b/>
          <w:color w:val="000000" w:themeColor="text1"/>
          <w:kern w:val="0"/>
          <w:szCs w:val="21"/>
        </w:rPr>
      </w:pPr>
      <w:r w:rsidRPr="00677B0D">
        <w:rPr>
          <w:rFonts w:ascii="宋体" w:hAnsi="宋体" w:hint="eastAsia"/>
          <w:b/>
          <w:color w:val="000000" w:themeColor="text1"/>
          <w:kern w:val="0"/>
          <w:szCs w:val="21"/>
        </w:rPr>
        <w:t>九、主要知识产权证明目录</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09"/>
        <w:gridCol w:w="7610"/>
        <w:gridCol w:w="1220"/>
      </w:tblGrid>
      <w:tr w:rsidR="00613363" w:rsidRPr="00334779" w14:paraId="14B6F41F" w14:textId="77777777" w:rsidTr="00470C37">
        <w:trPr>
          <w:trHeight w:val="420"/>
          <w:jc w:val="center"/>
        </w:trPr>
        <w:tc>
          <w:tcPr>
            <w:tcW w:w="809" w:type="dxa"/>
            <w:vAlign w:val="center"/>
          </w:tcPr>
          <w:p w14:paraId="6F53302E" w14:textId="77777777" w:rsidR="00613363" w:rsidRPr="00334779" w:rsidRDefault="00613363" w:rsidP="00470C37">
            <w:pPr>
              <w:jc w:val="center"/>
              <w:rPr>
                <w:color w:val="000000"/>
              </w:rPr>
            </w:pPr>
            <w:r w:rsidRPr="00334779">
              <w:rPr>
                <w:color w:val="000000"/>
              </w:rPr>
              <w:t>序号</w:t>
            </w:r>
          </w:p>
        </w:tc>
        <w:tc>
          <w:tcPr>
            <w:tcW w:w="7610" w:type="dxa"/>
            <w:vAlign w:val="center"/>
          </w:tcPr>
          <w:p w14:paraId="656C4613" w14:textId="77777777" w:rsidR="00613363" w:rsidRPr="00334779" w:rsidRDefault="00613363" w:rsidP="00470C37">
            <w:pPr>
              <w:jc w:val="center"/>
              <w:rPr>
                <w:color w:val="000000"/>
              </w:rPr>
            </w:pPr>
            <w:r w:rsidRPr="00334779">
              <w:rPr>
                <w:color w:val="000000"/>
              </w:rPr>
              <w:t>附件名称</w:t>
            </w:r>
          </w:p>
        </w:tc>
        <w:tc>
          <w:tcPr>
            <w:tcW w:w="1220" w:type="dxa"/>
            <w:vAlign w:val="center"/>
          </w:tcPr>
          <w:p w14:paraId="05C9405D" w14:textId="77777777" w:rsidR="00613363" w:rsidRPr="00334779" w:rsidRDefault="00613363" w:rsidP="00470C37">
            <w:pPr>
              <w:jc w:val="center"/>
              <w:rPr>
                <w:color w:val="000000"/>
              </w:rPr>
            </w:pPr>
            <w:r w:rsidRPr="00334779">
              <w:rPr>
                <w:color w:val="000000"/>
              </w:rPr>
              <w:t>附件类别</w:t>
            </w:r>
          </w:p>
        </w:tc>
      </w:tr>
      <w:tr w:rsidR="00613363" w:rsidRPr="00334779" w14:paraId="4451176C" w14:textId="77777777" w:rsidTr="00470C37">
        <w:trPr>
          <w:trHeight w:val="420"/>
          <w:jc w:val="center"/>
        </w:trPr>
        <w:tc>
          <w:tcPr>
            <w:tcW w:w="809" w:type="dxa"/>
            <w:vAlign w:val="center"/>
          </w:tcPr>
          <w:p w14:paraId="49C015EA" w14:textId="77777777" w:rsidR="00613363" w:rsidRPr="00334779" w:rsidRDefault="00613363" w:rsidP="00470C37">
            <w:pPr>
              <w:jc w:val="center"/>
              <w:rPr>
                <w:color w:val="000000"/>
              </w:rPr>
            </w:pPr>
            <w:r w:rsidRPr="00334779">
              <w:rPr>
                <w:color w:val="000000"/>
              </w:rPr>
              <w:t>1</w:t>
            </w:r>
          </w:p>
        </w:tc>
        <w:tc>
          <w:tcPr>
            <w:tcW w:w="7610" w:type="dxa"/>
            <w:vAlign w:val="center"/>
          </w:tcPr>
          <w:p w14:paraId="691584E0" w14:textId="77777777" w:rsidR="00613363" w:rsidRPr="00334779" w:rsidRDefault="00613363" w:rsidP="00470C37">
            <w:pPr>
              <w:rPr>
                <w:color w:val="000000"/>
                <w:sz w:val="18"/>
                <w:szCs w:val="18"/>
              </w:rPr>
            </w:pPr>
            <w:r w:rsidRPr="00334779">
              <w:rPr>
                <w:color w:val="000000"/>
                <w:sz w:val="18"/>
                <w:szCs w:val="18"/>
              </w:rPr>
              <w:t>发明专利：一种</w:t>
            </w:r>
            <w:proofErr w:type="gramStart"/>
            <w:r w:rsidRPr="00334779">
              <w:rPr>
                <w:color w:val="000000"/>
                <w:sz w:val="18"/>
                <w:szCs w:val="18"/>
              </w:rPr>
              <w:t>扩源增库提高</w:t>
            </w:r>
            <w:proofErr w:type="gramEnd"/>
            <w:r w:rsidRPr="00334779">
              <w:rPr>
                <w:color w:val="000000"/>
                <w:sz w:val="18"/>
                <w:szCs w:val="18"/>
              </w:rPr>
              <w:t>小麦籽粒锌</w:t>
            </w:r>
            <w:r w:rsidRPr="00334779">
              <w:rPr>
                <w:rFonts w:hint="eastAsia"/>
                <w:color w:val="000000"/>
                <w:sz w:val="18"/>
                <w:szCs w:val="18"/>
              </w:rPr>
              <w:t>、</w:t>
            </w:r>
            <w:r w:rsidRPr="00334779">
              <w:rPr>
                <w:color w:val="000000"/>
                <w:sz w:val="18"/>
                <w:szCs w:val="18"/>
              </w:rPr>
              <w:t>铁和</w:t>
            </w:r>
            <w:proofErr w:type="gramStart"/>
            <w:r w:rsidRPr="00334779">
              <w:rPr>
                <w:color w:val="000000"/>
                <w:sz w:val="18"/>
                <w:szCs w:val="18"/>
              </w:rPr>
              <w:t>硒含量</w:t>
            </w:r>
            <w:proofErr w:type="gramEnd"/>
            <w:r w:rsidRPr="00334779">
              <w:rPr>
                <w:color w:val="000000"/>
                <w:sz w:val="18"/>
                <w:szCs w:val="18"/>
              </w:rPr>
              <w:t>的三元叶面微肥</w:t>
            </w:r>
          </w:p>
        </w:tc>
        <w:tc>
          <w:tcPr>
            <w:tcW w:w="1220" w:type="dxa"/>
            <w:vAlign w:val="center"/>
          </w:tcPr>
          <w:p w14:paraId="79978187" w14:textId="77777777" w:rsidR="00613363" w:rsidRPr="00334779" w:rsidRDefault="00613363" w:rsidP="00470C37">
            <w:pPr>
              <w:jc w:val="center"/>
              <w:rPr>
                <w:color w:val="000000"/>
                <w:sz w:val="18"/>
                <w:szCs w:val="18"/>
              </w:rPr>
            </w:pPr>
            <w:r w:rsidRPr="00334779">
              <w:rPr>
                <w:color w:val="000000"/>
                <w:sz w:val="18"/>
                <w:szCs w:val="18"/>
              </w:rPr>
              <w:t>知识产权证明</w:t>
            </w:r>
          </w:p>
        </w:tc>
      </w:tr>
      <w:tr w:rsidR="00613363" w:rsidRPr="00334779" w14:paraId="4DC6F1E3" w14:textId="77777777" w:rsidTr="00470C37">
        <w:trPr>
          <w:trHeight w:val="420"/>
          <w:jc w:val="center"/>
        </w:trPr>
        <w:tc>
          <w:tcPr>
            <w:tcW w:w="809" w:type="dxa"/>
            <w:vAlign w:val="center"/>
          </w:tcPr>
          <w:p w14:paraId="75FC5BFA" w14:textId="77777777" w:rsidR="00613363" w:rsidRPr="00334779" w:rsidRDefault="00613363" w:rsidP="00470C37">
            <w:pPr>
              <w:jc w:val="center"/>
              <w:rPr>
                <w:color w:val="000000"/>
              </w:rPr>
            </w:pPr>
            <w:r w:rsidRPr="00334779">
              <w:rPr>
                <w:color w:val="000000"/>
              </w:rPr>
              <w:t>2</w:t>
            </w:r>
          </w:p>
        </w:tc>
        <w:tc>
          <w:tcPr>
            <w:tcW w:w="7610" w:type="dxa"/>
            <w:vAlign w:val="center"/>
          </w:tcPr>
          <w:p w14:paraId="6D618C8A" w14:textId="77777777" w:rsidR="00613363" w:rsidRPr="00334779" w:rsidRDefault="00613363" w:rsidP="00470C37">
            <w:pPr>
              <w:rPr>
                <w:color w:val="000000"/>
                <w:sz w:val="18"/>
                <w:szCs w:val="18"/>
              </w:rPr>
            </w:pPr>
            <w:r w:rsidRPr="00334779">
              <w:rPr>
                <w:color w:val="000000"/>
                <w:sz w:val="18"/>
                <w:szCs w:val="18"/>
              </w:rPr>
              <w:t>发明专利：一种提高小麦籽粒</w:t>
            </w:r>
            <w:proofErr w:type="gramStart"/>
            <w:r w:rsidRPr="00334779">
              <w:rPr>
                <w:color w:val="000000"/>
                <w:sz w:val="18"/>
                <w:szCs w:val="18"/>
              </w:rPr>
              <w:t>锌</w:t>
            </w:r>
            <w:proofErr w:type="gramEnd"/>
            <w:r w:rsidRPr="00334779">
              <w:rPr>
                <w:color w:val="000000"/>
                <w:sz w:val="18"/>
                <w:szCs w:val="18"/>
              </w:rPr>
              <w:t>浓度的间混作种植方法</w:t>
            </w:r>
          </w:p>
        </w:tc>
        <w:tc>
          <w:tcPr>
            <w:tcW w:w="1220" w:type="dxa"/>
            <w:vAlign w:val="center"/>
          </w:tcPr>
          <w:p w14:paraId="52597AC0" w14:textId="77777777" w:rsidR="00613363" w:rsidRPr="00334779" w:rsidRDefault="00613363" w:rsidP="00470C37">
            <w:pPr>
              <w:jc w:val="center"/>
              <w:rPr>
                <w:color w:val="000000"/>
                <w:sz w:val="18"/>
                <w:szCs w:val="18"/>
              </w:rPr>
            </w:pPr>
            <w:r w:rsidRPr="00334779">
              <w:rPr>
                <w:color w:val="000000"/>
                <w:sz w:val="18"/>
                <w:szCs w:val="18"/>
              </w:rPr>
              <w:t>知识产权证明</w:t>
            </w:r>
          </w:p>
        </w:tc>
      </w:tr>
      <w:tr w:rsidR="00613363" w:rsidRPr="00334779" w14:paraId="6BD6A973" w14:textId="77777777" w:rsidTr="00470C37">
        <w:trPr>
          <w:trHeight w:val="420"/>
          <w:jc w:val="center"/>
        </w:trPr>
        <w:tc>
          <w:tcPr>
            <w:tcW w:w="809" w:type="dxa"/>
            <w:vAlign w:val="center"/>
          </w:tcPr>
          <w:p w14:paraId="643A7F02" w14:textId="77777777" w:rsidR="00613363" w:rsidRPr="00334779" w:rsidRDefault="00613363" w:rsidP="00470C37">
            <w:pPr>
              <w:jc w:val="center"/>
              <w:rPr>
                <w:color w:val="000000"/>
              </w:rPr>
            </w:pPr>
            <w:r w:rsidRPr="00334779">
              <w:rPr>
                <w:color w:val="000000"/>
              </w:rPr>
              <w:t>3</w:t>
            </w:r>
          </w:p>
        </w:tc>
        <w:tc>
          <w:tcPr>
            <w:tcW w:w="7610" w:type="dxa"/>
            <w:vAlign w:val="center"/>
          </w:tcPr>
          <w:p w14:paraId="33275EFF" w14:textId="77777777" w:rsidR="00613363" w:rsidRPr="00334779" w:rsidRDefault="00613363" w:rsidP="00470C37">
            <w:pPr>
              <w:rPr>
                <w:color w:val="000000"/>
                <w:sz w:val="18"/>
                <w:szCs w:val="18"/>
              </w:rPr>
            </w:pPr>
            <w:r w:rsidRPr="00334779">
              <w:rPr>
                <w:color w:val="000000"/>
                <w:sz w:val="18"/>
                <w:szCs w:val="18"/>
              </w:rPr>
              <w:t>发明专利：一种改良黄淮海玉米籽粒中微量元素含量以及</w:t>
            </w:r>
            <w:r w:rsidRPr="00334779">
              <w:rPr>
                <w:color w:val="000000"/>
                <w:sz w:val="18"/>
                <w:szCs w:val="18"/>
              </w:rPr>
              <w:t>Zn</w:t>
            </w:r>
            <w:r w:rsidRPr="00334779">
              <w:rPr>
                <w:color w:val="000000"/>
                <w:sz w:val="18"/>
                <w:szCs w:val="18"/>
              </w:rPr>
              <w:t>和</w:t>
            </w:r>
            <w:r w:rsidRPr="00334779">
              <w:rPr>
                <w:color w:val="000000"/>
                <w:sz w:val="18"/>
                <w:szCs w:val="18"/>
              </w:rPr>
              <w:t>Fe</w:t>
            </w:r>
            <w:r w:rsidRPr="00334779">
              <w:rPr>
                <w:color w:val="000000"/>
                <w:sz w:val="18"/>
                <w:szCs w:val="18"/>
              </w:rPr>
              <w:t>生物有效性的调节肥及施用方法</w:t>
            </w:r>
          </w:p>
        </w:tc>
        <w:tc>
          <w:tcPr>
            <w:tcW w:w="1220" w:type="dxa"/>
            <w:vAlign w:val="center"/>
          </w:tcPr>
          <w:p w14:paraId="08742C5D" w14:textId="77777777" w:rsidR="00613363" w:rsidRPr="00334779" w:rsidRDefault="00613363" w:rsidP="00470C37">
            <w:pPr>
              <w:jc w:val="center"/>
              <w:rPr>
                <w:color w:val="000000"/>
                <w:sz w:val="18"/>
                <w:szCs w:val="18"/>
              </w:rPr>
            </w:pPr>
            <w:r w:rsidRPr="00334779">
              <w:rPr>
                <w:color w:val="000000"/>
                <w:sz w:val="18"/>
                <w:szCs w:val="18"/>
              </w:rPr>
              <w:t>知识产权证明</w:t>
            </w:r>
          </w:p>
        </w:tc>
      </w:tr>
      <w:tr w:rsidR="00613363" w:rsidRPr="00334779" w14:paraId="387F875D" w14:textId="77777777" w:rsidTr="00470C37">
        <w:trPr>
          <w:trHeight w:val="420"/>
          <w:jc w:val="center"/>
        </w:trPr>
        <w:tc>
          <w:tcPr>
            <w:tcW w:w="809" w:type="dxa"/>
            <w:vAlign w:val="center"/>
          </w:tcPr>
          <w:p w14:paraId="252F8D6D" w14:textId="77777777" w:rsidR="00613363" w:rsidRPr="00334779" w:rsidRDefault="00613363" w:rsidP="00470C37">
            <w:pPr>
              <w:jc w:val="center"/>
              <w:rPr>
                <w:color w:val="000000"/>
              </w:rPr>
            </w:pPr>
            <w:r w:rsidRPr="00334779">
              <w:rPr>
                <w:color w:val="000000"/>
              </w:rPr>
              <w:t>4</w:t>
            </w:r>
          </w:p>
        </w:tc>
        <w:tc>
          <w:tcPr>
            <w:tcW w:w="7610" w:type="dxa"/>
            <w:vAlign w:val="center"/>
          </w:tcPr>
          <w:p w14:paraId="2C5150C3" w14:textId="77777777" w:rsidR="00613363" w:rsidRPr="00334779" w:rsidRDefault="00613363" w:rsidP="00470C37">
            <w:pPr>
              <w:rPr>
                <w:color w:val="000000"/>
                <w:sz w:val="18"/>
                <w:szCs w:val="18"/>
              </w:rPr>
            </w:pPr>
            <w:r w:rsidRPr="00334779">
              <w:rPr>
                <w:color w:val="000000"/>
                <w:sz w:val="18"/>
                <w:szCs w:val="18"/>
              </w:rPr>
              <w:t>发明专利</w:t>
            </w:r>
            <w:r w:rsidRPr="00334779">
              <w:rPr>
                <w:rFonts w:hint="eastAsia"/>
                <w:color w:val="000000"/>
                <w:sz w:val="18"/>
                <w:szCs w:val="18"/>
              </w:rPr>
              <w:t>：引入微量元素的风化煤活化剂及活化方法与应用</w:t>
            </w:r>
          </w:p>
        </w:tc>
        <w:tc>
          <w:tcPr>
            <w:tcW w:w="1220" w:type="dxa"/>
            <w:vAlign w:val="center"/>
          </w:tcPr>
          <w:p w14:paraId="46940B3A" w14:textId="77777777" w:rsidR="00613363" w:rsidRPr="00334779" w:rsidRDefault="00613363" w:rsidP="00470C37">
            <w:pPr>
              <w:jc w:val="center"/>
              <w:rPr>
                <w:color w:val="000000"/>
                <w:sz w:val="18"/>
                <w:szCs w:val="18"/>
              </w:rPr>
            </w:pPr>
            <w:r w:rsidRPr="00334779">
              <w:rPr>
                <w:color w:val="000000"/>
                <w:sz w:val="18"/>
                <w:szCs w:val="18"/>
              </w:rPr>
              <w:t>知识产权证明</w:t>
            </w:r>
          </w:p>
        </w:tc>
      </w:tr>
      <w:tr w:rsidR="00613363" w:rsidRPr="00334779" w14:paraId="39340A60" w14:textId="77777777" w:rsidTr="00470C37">
        <w:trPr>
          <w:trHeight w:val="420"/>
          <w:jc w:val="center"/>
        </w:trPr>
        <w:tc>
          <w:tcPr>
            <w:tcW w:w="809" w:type="dxa"/>
            <w:vAlign w:val="center"/>
          </w:tcPr>
          <w:p w14:paraId="0F78C5B7" w14:textId="77777777" w:rsidR="00613363" w:rsidRPr="00334779" w:rsidRDefault="00613363" w:rsidP="00470C37">
            <w:pPr>
              <w:jc w:val="center"/>
              <w:rPr>
                <w:color w:val="000000"/>
              </w:rPr>
            </w:pPr>
            <w:r w:rsidRPr="00334779">
              <w:rPr>
                <w:color w:val="000000"/>
              </w:rPr>
              <w:t>5</w:t>
            </w:r>
          </w:p>
        </w:tc>
        <w:tc>
          <w:tcPr>
            <w:tcW w:w="7610" w:type="dxa"/>
            <w:vAlign w:val="center"/>
          </w:tcPr>
          <w:p w14:paraId="2745C989" w14:textId="77777777" w:rsidR="00613363" w:rsidRPr="00334779" w:rsidRDefault="00613363" w:rsidP="00470C37">
            <w:pPr>
              <w:rPr>
                <w:color w:val="000000"/>
                <w:sz w:val="18"/>
                <w:szCs w:val="18"/>
              </w:rPr>
            </w:pPr>
            <w:r w:rsidRPr="00334779">
              <w:rPr>
                <w:color w:val="000000"/>
                <w:sz w:val="18"/>
                <w:szCs w:val="18"/>
              </w:rPr>
              <w:t>澳大利亚革新专利：一种浅埋式</w:t>
            </w:r>
            <w:proofErr w:type="gramStart"/>
            <w:r w:rsidRPr="00334779">
              <w:rPr>
                <w:color w:val="000000"/>
                <w:sz w:val="18"/>
                <w:szCs w:val="18"/>
              </w:rPr>
              <w:t>滴灌带</w:t>
            </w:r>
            <w:proofErr w:type="gramEnd"/>
            <w:r w:rsidRPr="00334779">
              <w:rPr>
                <w:color w:val="000000"/>
                <w:sz w:val="18"/>
                <w:szCs w:val="18"/>
              </w:rPr>
              <w:t>回收机</w:t>
            </w:r>
          </w:p>
        </w:tc>
        <w:tc>
          <w:tcPr>
            <w:tcW w:w="1220" w:type="dxa"/>
            <w:vAlign w:val="center"/>
          </w:tcPr>
          <w:p w14:paraId="3B514E42" w14:textId="77777777" w:rsidR="00613363" w:rsidRPr="00334779" w:rsidRDefault="00613363" w:rsidP="00470C37">
            <w:pPr>
              <w:jc w:val="center"/>
              <w:rPr>
                <w:color w:val="000000"/>
                <w:sz w:val="18"/>
                <w:szCs w:val="18"/>
              </w:rPr>
            </w:pPr>
            <w:r w:rsidRPr="00334779">
              <w:rPr>
                <w:color w:val="000000"/>
                <w:sz w:val="18"/>
                <w:szCs w:val="18"/>
              </w:rPr>
              <w:t>知识产权证明</w:t>
            </w:r>
          </w:p>
        </w:tc>
      </w:tr>
      <w:tr w:rsidR="00613363" w:rsidRPr="00334779" w14:paraId="7F4792D4" w14:textId="77777777" w:rsidTr="00470C37">
        <w:trPr>
          <w:trHeight w:val="420"/>
          <w:jc w:val="center"/>
        </w:trPr>
        <w:tc>
          <w:tcPr>
            <w:tcW w:w="809" w:type="dxa"/>
            <w:vAlign w:val="center"/>
          </w:tcPr>
          <w:p w14:paraId="1C7EDAE5" w14:textId="77777777" w:rsidR="00613363" w:rsidRPr="00334779" w:rsidRDefault="00613363" w:rsidP="00470C37">
            <w:pPr>
              <w:jc w:val="center"/>
              <w:rPr>
                <w:color w:val="000000"/>
              </w:rPr>
            </w:pPr>
            <w:r w:rsidRPr="00334779">
              <w:rPr>
                <w:color w:val="000000"/>
              </w:rPr>
              <w:lastRenderedPageBreak/>
              <w:t>6</w:t>
            </w:r>
          </w:p>
        </w:tc>
        <w:tc>
          <w:tcPr>
            <w:tcW w:w="7610" w:type="dxa"/>
            <w:vAlign w:val="center"/>
          </w:tcPr>
          <w:p w14:paraId="49A04ABF" w14:textId="77777777" w:rsidR="00613363" w:rsidRPr="00334779" w:rsidRDefault="00613363" w:rsidP="00470C37">
            <w:pPr>
              <w:rPr>
                <w:color w:val="000000"/>
                <w:sz w:val="18"/>
                <w:szCs w:val="18"/>
              </w:rPr>
            </w:pPr>
            <w:r w:rsidRPr="00334779">
              <w:rPr>
                <w:rFonts w:hint="eastAsia"/>
                <w:color w:val="000000"/>
                <w:sz w:val="18"/>
                <w:szCs w:val="18"/>
              </w:rPr>
              <w:t>实用新型专利：一种作物水肥一体化装置</w:t>
            </w:r>
          </w:p>
        </w:tc>
        <w:tc>
          <w:tcPr>
            <w:tcW w:w="1220" w:type="dxa"/>
            <w:vAlign w:val="center"/>
          </w:tcPr>
          <w:p w14:paraId="25606D23" w14:textId="77777777" w:rsidR="00613363" w:rsidRPr="00334779" w:rsidRDefault="00613363" w:rsidP="00470C37">
            <w:pPr>
              <w:jc w:val="center"/>
              <w:rPr>
                <w:color w:val="000000"/>
                <w:sz w:val="18"/>
                <w:szCs w:val="18"/>
              </w:rPr>
            </w:pPr>
            <w:r w:rsidRPr="00334779">
              <w:rPr>
                <w:color w:val="000000"/>
                <w:sz w:val="18"/>
                <w:szCs w:val="18"/>
              </w:rPr>
              <w:t>知识产权证明</w:t>
            </w:r>
          </w:p>
        </w:tc>
      </w:tr>
      <w:tr w:rsidR="00613363" w:rsidRPr="00334779" w14:paraId="0D765837" w14:textId="77777777" w:rsidTr="00470C37">
        <w:trPr>
          <w:trHeight w:val="420"/>
          <w:jc w:val="center"/>
        </w:trPr>
        <w:tc>
          <w:tcPr>
            <w:tcW w:w="809" w:type="dxa"/>
            <w:vAlign w:val="center"/>
          </w:tcPr>
          <w:p w14:paraId="77D8DB47" w14:textId="77777777" w:rsidR="00613363" w:rsidRPr="00334779" w:rsidRDefault="00613363" w:rsidP="00470C37">
            <w:pPr>
              <w:jc w:val="center"/>
              <w:rPr>
                <w:color w:val="000000"/>
              </w:rPr>
            </w:pPr>
            <w:r w:rsidRPr="00334779">
              <w:rPr>
                <w:color w:val="000000"/>
              </w:rPr>
              <w:t>7</w:t>
            </w:r>
          </w:p>
        </w:tc>
        <w:tc>
          <w:tcPr>
            <w:tcW w:w="7610" w:type="dxa"/>
            <w:vAlign w:val="center"/>
          </w:tcPr>
          <w:p w14:paraId="55613431" w14:textId="77777777" w:rsidR="00613363" w:rsidRPr="00334779" w:rsidRDefault="00613363" w:rsidP="00470C37">
            <w:pPr>
              <w:rPr>
                <w:color w:val="000000"/>
                <w:sz w:val="18"/>
                <w:szCs w:val="18"/>
              </w:rPr>
            </w:pPr>
            <w:r w:rsidRPr="00334779">
              <w:rPr>
                <w:color w:val="000000"/>
                <w:sz w:val="18"/>
                <w:szCs w:val="18"/>
              </w:rPr>
              <w:t>实用新型专利</w:t>
            </w:r>
            <w:r w:rsidRPr="00334779">
              <w:rPr>
                <w:rFonts w:hint="eastAsia"/>
                <w:color w:val="000000"/>
                <w:sz w:val="18"/>
                <w:szCs w:val="18"/>
              </w:rPr>
              <w:t>：一种小麦间作播种机</w:t>
            </w:r>
          </w:p>
        </w:tc>
        <w:tc>
          <w:tcPr>
            <w:tcW w:w="1220" w:type="dxa"/>
            <w:vAlign w:val="center"/>
          </w:tcPr>
          <w:p w14:paraId="0D1C3051" w14:textId="77777777" w:rsidR="00613363" w:rsidRPr="00334779" w:rsidRDefault="00613363" w:rsidP="00470C37">
            <w:pPr>
              <w:jc w:val="center"/>
              <w:rPr>
                <w:color w:val="000000"/>
                <w:sz w:val="18"/>
                <w:szCs w:val="18"/>
              </w:rPr>
            </w:pPr>
            <w:r w:rsidRPr="00334779">
              <w:rPr>
                <w:color w:val="000000"/>
                <w:sz w:val="18"/>
                <w:szCs w:val="18"/>
              </w:rPr>
              <w:t>知识产权证明</w:t>
            </w:r>
          </w:p>
        </w:tc>
      </w:tr>
      <w:tr w:rsidR="00613363" w:rsidRPr="00334779" w14:paraId="27ED7887" w14:textId="77777777" w:rsidTr="00470C37">
        <w:trPr>
          <w:trHeight w:val="420"/>
          <w:jc w:val="center"/>
        </w:trPr>
        <w:tc>
          <w:tcPr>
            <w:tcW w:w="809" w:type="dxa"/>
            <w:vAlign w:val="center"/>
          </w:tcPr>
          <w:p w14:paraId="1022DFB8" w14:textId="77777777" w:rsidR="00613363" w:rsidRPr="00334779" w:rsidRDefault="00613363" w:rsidP="00470C37">
            <w:pPr>
              <w:jc w:val="center"/>
              <w:rPr>
                <w:color w:val="000000"/>
              </w:rPr>
            </w:pPr>
            <w:r w:rsidRPr="00334779">
              <w:rPr>
                <w:rFonts w:hint="eastAsia"/>
                <w:color w:val="000000"/>
              </w:rPr>
              <w:t>8</w:t>
            </w:r>
          </w:p>
        </w:tc>
        <w:tc>
          <w:tcPr>
            <w:tcW w:w="7610" w:type="dxa"/>
            <w:vAlign w:val="center"/>
          </w:tcPr>
          <w:p w14:paraId="24ED4FFD" w14:textId="77777777" w:rsidR="00613363" w:rsidRPr="00334779" w:rsidRDefault="00613363" w:rsidP="00470C37">
            <w:pPr>
              <w:rPr>
                <w:color w:val="000000"/>
                <w:sz w:val="18"/>
                <w:szCs w:val="18"/>
              </w:rPr>
            </w:pPr>
            <w:r w:rsidRPr="00334779">
              <w:rPr>
                <w:color w:val="000000"/>
                <w:sz w:val="18"/>
                <w:szCs w:val="18"/>
              </w:rPr>
              <w:t>实用新型专利</w:t>
            </w:r>
            <w:r w:rsidRPr="00334779">
              <w:rPr>
                <w:rFonts w:hint="eastAsia"/>
                <w:color w:val="000000"/>
                <w:sz w:val="18"/>
                <w:szCs w:val="18"/>
              </w:rPr>
              <w:t>：</w:t>
            </w:r>
            <w:r w:rsidRPr="00334779">
              <w:rPr>
                <w:color w:val="000000"/>
                <w:sz w:val="18"/>
                <w:szCs w:val="18"/>
              </w:rPr>
              <w:t>一种</w:t>
            </w:r>
            <w:proofErr w:type="gramStart"/>
            <w:r w:rsidRPr="00334779">
              <w:rPr>
                <w:color w:val="000000"/>
                <w:sz w:val="18"/>
                <w:szCs w:val="18"/>
              </w:rPr>
              <w:t>滴灌带</w:t>
            </w:r>
            <w:proofErr w:type="gramEnd"/>
            <w:r w:rsidRPr="00334779">
              <w:rPr>
                <w:color w:val="000000"/>
                <w:sz w:val="18"/>
                <w:szCs w:val="18"/>
              </w:rPr>
              <w:t>自行回收行走机</w:t>
            </w:r>
          </w:p>
        </w:tc>
        <w:tc>
          <w:tcPr>
            <w:tcW w:w="1220" w:type="dxa"/>
            <w:vAlign w:val="center"/>
          </w:tcPr>
          <w:p w14:paraId="3F2274F4" w14:textId="77777777" w:rsidR="00613363" w:rsidRPr="00334779" w:rsidRDefault="00613363" w:rsidP="00470C37">
            <w:pPr>
              <w:jc w:val="center"/>
              <w:rPr>
                <w:color w:val="000000"/>
                <w:sz w:val="18"/>
                <w:szCs w:val="18"/>
              </w:rPr>
            </w:pPr>
            <w:r w:rsidRPr="00334779">
              <w:rPr>
                <w:color w:val="000000"/>
                <w:sz w:val="18"/>
                <w:szCs w:val="18"/>
              </w:rPr>
              <w:t>知识产权证明</w:t>
            </w:r>
          </w:p>
        </w:tc>
      </w:tr>
      <w:tr w:rsidR="00613363" w:rsidRPr="00334779" w14:paraId="4C629F00" w14:textId="77777777" w:rsidTr="00470C37">
        <w:trPr>
          <w:trHeight w:val="420"/>
          <w:jc w:val="center"/>
        </w:trPr>
        <w:tc>
          <w:tcPr>
            <w:tcW w:w="809" w:type="dxa"/>
            <w:vAlign w:val="center"/>
          </w:tcPr>
          <w:p w14:paraId="5C359C3F" w14:textId="77777777" w:rsidR="00613363" w:rsidRPr="00334779" w:rsidRDefault="00613363" w:rsidP="00470C37">
            <w:pPr>
              <w:jc w:val="center"/>
              <w:rPr>
                <w:color w:val="000000"/>
              </w:rPr>
            </w:pPr>
            <w:r w:rsidRPr="00334779">
              <w:rPr>
                <w:color w:val="000000"/>
              </w:rPr>
              <w:t>9</w:t>
            </w:r>
          </w:p>
        </w:tc>
        <w:tc>
          <w:tcPr>
            <w:tcW w:w="7610" w:type="dxa"/>
            <w:vAlign w:val="center"/>
          </w:tcPr>
          <w:p w14:paraId="0FB8087D" w14:textId="77777777" w:rsidR="00613363" w:rsidRPr="00334779" w:rsidRDefault="00613363" w:rsidP="00470C37">
            <w:pPr>
              <w:rPr>
                <w:color w:val="000000"/>
                <w:sz w:val="18"/>
                <w:szCs w:val="18"/>
              </w:rPr>
            </w:pPr>
            <w:r w:rsidRPr="00334779">
              <w:rPr>
                <w:color w:val="000000"/>
                <w:sz w:val="18"/>
                <w:szCs w:val="18"/>
              </w:rPr>
              <w:t>软件著作权</w:t>
            </w:r>
            <w:r w:rsidRPr="00334779">
              <w:rPr>
                <w:rFonts w:hint="eastAsia"/>
                <w:color w:val="000000"/>
                <w:sz w:val="18"/>
                <w:szCs w:val="18"/>
              </w:rPr>
              <w:t>：小麦、玉米专用中微量元素多元增效复混肥料生产管理系统</w:t>
            </w:r>
            <w:r w:rsidRPr="00334779">
              <w:rPr>
                <w:rFonts w:hint="eastAsia"/>
                <w:color w:val="000000"/>
                <w:sz w:val="18"/>
                <w:szCs w:val="18"/>
              </w:rPr>
              <w:t>V1.0</w:t>
            </w:r>
          </w:p>
        </w:tc>
        <w:tc>
          <w:tcPr>
            <w:tcW w:w="1220" w:type="dxa"/>
            <w:vAlign w:val="center"/>
          </w:tcPr>
          <w:p w14:paraId="222A5098" w14:textId="77777777" w:rsidR="00613363" w:rsidRPr="00334779" w:rsidRDefault="00613363" w:rsidP="00470C37">
            <w:pPr>
              <w:jc w:val="center"/>
              <w:rPr>
                <w:color w:val="000000"/>
                <w:sz w:val="18"/>
                <w:szCs w:val="18"/>
              </w:rPr>
            </w:pPr>
            <w:r w:rsidRPr="00334779">
              <w:rPr>
                <w:color w:val="000000"/>
                <w:sz w:val="18"/>
                <w:szCs w:val="18"/>
              </w:rPr>
              <w:t>知识产权证明</w:t>
            </w:r>
          </w:p>
        </w:tc>
      </w:tr>
      <w:tr w:rsidR="00613363" w:rsidRPr="00334779" w14:paraId="06192505" w14:textId="77777777" w:rsidTr="00470C37">
        <w:trPr>
          <w:trHeight w:val="420"/>
          <w:jc w:val="center"/>
        </w:trPr>
        <w:tc>
          <w:tcPr>
            <w:tcW w:w="809" w:type="dxa"/>
            <w:vAlign w:val="center"/>
          </w:tcPr>
          <w:p w14:paraId="7E7A9D49" w14:textId="77777777" w:rsidR="00613363" w:rsidRPr="00334779" w:rsidRDefault="00613363" w:rsidP="00470C37">
            <w:pPr>
              <w:jc w:val="center"/>
              <w:rPr>
                <w:color w:val="000000"/>
              </w:rPr>
            </w:pPr>
            <w:r w:rsidRPr="00334779">
              <w:rPr>
                <w:rFonts w:hint="eastAsia"/>
                <w:color w:val="000000"/>
              </w:rPr>
              <w:t>1</w:t>
            </w:r>
            <w:r w:rsidRPr="00334779">
              <w:rPr>
                <w:color w:val="000000"/>
              </w:rPr>
              <w:t>0</w:t>
            </w:r>
          </w:p>
        </w:tc>
        <w:tc>
          <w:tcPr>
            <w:tcW w:w="7610" w:type="dxa"/>
            <w:vAlign w:val="center"/>
          </w:tcPr>
          <w:p w14:paraId="40F0F500" w14:textId="77777777" w:rsidR="00613363" w:rsidRPr="00334779" w:rsidRDefault="00613363" w:rsidP="00470C37">
            <w:pPr>
              <w:rPr>
                <w:color w:val="000000"/>
                <w:sz w:val="18"/>
                <w:szCs w:val="18"/>
              </w:rPr>
            </w:pPr>
            <w:r w:rsidRPr="00334779">
              <w:rPr>
                <w:color w:val="000000"/>
                <w:sz w:val="18"/>
                <w:szCs w:val="18"/>
              </w:rPr>
              <w:t>软件著作权</w:t>
            </w:r>
            <w:r w:rsidRPr="00334779">
              <w:rPr>
                <w:rFonts w:hint="eastAsia"/>
                <w:color w:val="000000"/>
                <w:sz w:val="18"/>
                <w:szCs w:val="18"/>
              </w:rPr>
              <w:t>：小麦、玉米专用中微量元素多元增效剂生产管理系统</w:t>
            </w:r>
            <w:r w:rsidRPr="00334779">
              <w:rPr>
                <w:rFonts w:hint="eastAsia"/>
                <w:color w:val="000000"/>
                <w:sz w:val="18"/>
                <w:szCs w:val="18"/>
              </w:rPr>
              <w:t>V1.0</w:t>
            </w:r>
          </w:p>
        </w:tc>
        <w:tc>
          <w:tcPr>
            <w:tcW w:w="1220" w:type="dxa"/>
            <w:vAlign w:val="center"/>
          </w:tcPr>
          <w:p w14:paraId="76F3E806" w14:textId="77777777" w:rsidR="00613363" w:rsidRPr="00334779" w:rsidRDefault="00613363" w:rsidP="00470C37">
            <w:pPr>
              <w:jc w:val="center"/>
              <w:rPr>
                <w:color w:val="000000"/>
                <w:sz w:val="18"/>
                <w:szCs w:val="18"/>
              </w:rPr>
            </w:pPr>
            <w:r w:rsidRPr="00334779">
              <w:rPr>
                <w:color w:val="000000"/>
                <w:sz w:val="18"/>
                <w:szCs w:val="18"/>
              </w:rPr>
              <w:t>知识产权证明</w:t>
            </w:r>
          </w:p>
        </w:tc>
      </w:tr>
      <w:tr w:rsidR="00613363" w:rsidRPr="00334779" w14:paraId="33DC11FD" w14:textId="77777777" w:rsidTr="00470C37">
        <w:trPr>
          <w:trHeight w:val="420"/>
          <w:jc w:val="center"/>
        </w:trPr>
        <w:tc>
          <w:tcPr>
            <w:tcW w:w="809" w:type="dxa"/>
            <w:vAlign w:val="center"/>
          </w:tcPr>
          <w:p w14:paraId="0DADE798" w14:textId="77777777" w:rsidR="00613363" w:rsidRPr="00334779" w:rsidRDefault="00613363" w:rsidP="00470C37">
            <w:pPr>
              <w:jc w:val="center"/>
              <w:rPr>
                <w:color w:val="000000"/>
              </w:rPr>
            </w:pPr>
            <w:r w:rsidRPr="00334779">
              <w:rPr>
                <w:color w:val="000000"/>
              </w:rPr>
              <w:t>11</w:t>
            </w:r>
          </w:p>
        </w:tc>
        <w:tc>
          <w:tcPr>
            <w:tcW w:w="7610" w:type="dxa"/>
            <w:vAlign w:val="center"/>
          </w:tcPr>
          <w:p w14:paraId="639A5D3A" w14:textId="77777777" w:rsidR="00613363" w:rsidRPr="00334779" w:rsidRDefault="00613363" w:rsidP="00470C37">
            <w:pPr>
              <w:rPr>
                <w:color w:val="000000"/>
                <w:sz w:val="18"/>
                <w:szCs w:val="18"/>
              </w:rPr>
            </w:pPr>
            <w:r w:rsidRPr="00334779">
              <w:rPr>
                <w:color w:val="000000"/>
                <w:sz w:val="18"/>
                <w:szCs w:val="18"/>
              </w:rPr>
              <w:t>软件著作权：小麦和玉米富锌增产专用肥配方设计系统</w:t>
            </w:r>
            <w:r w:rsidRPr="00334779">
              <w:rPr>
                <w:color w:val="000000"/>
                <w:sz w:val="18"/>
                <w:szCs w:val="18"/>
              </w:rPr>
              <w:t>V1.0</w:t>
            </w:r>
          </w:p>
        </w:tc>
        <w:tc>
          <w:tcPr>
            <w:tcW w:w="1220" w:type="dxa"/>
            <w:vAlign w:val="center"/>
          </w:tcPr>
          <w:p w14:paraId="33F75DF3" w14:textId="77777777" w:rsidR="00613363" w:rsidRPr="00334779" w:rsidRDefault="00613363" w:rsidP="00470C37">
            <w:pPr>
              <w:jc w:val="center"/>
              <w:rPr>
                <w:color w:val="000000"/>
                <w:sz w:val="18"/>
                <w:szCs w:val="18"/>
              </w:rPr>
            </w:pPr>
            <w:r w:rsidRPr="00334779">
              <w:rPr>
                <w:color w:val="000000"/>
                <w:sz w:val="18"/>
                <w:szCs w:val="18"/>
              </w:rPr>
              <w:t>知识产权证明</w:t>
            </w:r>
          </w:p>
        </w:tc>
      </w:tr>
      <w:tr w:rsidR="00613363" w:rsidRPr="00334779" w14:paraId="31D8C52D" w14:textId="77777777" w:rsidTr="00470C37">
        <w:trPr>
          <w:trHeight w:val="420"/>
          <w:jc w:val="center"/>
        </w:trPr>
        <w:tc>
          <w:tcPr>
            <w:tcW w:w="809" w:type="dxa"/>
            <w:vAlign w:val="center"/>
          </w:tcPr>
          <w:p w14:paraId="1CAAE12B" w14:textId="77777777" w:rsidR="00613363" w:rsidRPr="00334779" w:rsidRDefault="00613363" w:rsidP="00470C37">
            <w:pPr>
              <w:jc w:val="center"/>
              <w:rPr>
                <w:color w:val="000000"/>
              </w:rPr>
            </w:pPr>
            <w:r w:rsidRPr="00334779">
              <w:rPr>
                <w:rFonts w:hint="eastAsia"/>
                <w:color w:val="000000"/>
              </w:rPr>
              <w:t>1</w:t>
            </w:r>
            <w:r w:rsidRPr="00334779">
              <w:rPr>
                <w:color w:val="000000"/>
              </w:rPr>
              <w:t>2</w:t>
            </w:r>
          </w:p>
        </w:tc>
        <w:tc>
          <w:tcPr>
            <w:tcW w:w="7610" w:type="dxa"/>
            <w:vAlign w:val="center"/>
          </w:tcPr>
          <w:p w14:paraId="628CE252" w14:textId="77777777" w:rsidR="00613363" w:rsidRPr="00334779" w:rsidRDefault="00613363" w:rsidP="00470C37">
            <w:pPr>
              <w:rPr>
                <w:color w:val="000000"/>
                <w:sz w:val="18"/>
                <w:szCs w:val="18"/>
              </w:rPr>
            </w:pPr>
            <w:r w:rsidRPr="00334779">
              <w:rPr>
                <w:color w:val="000000"/>
                <w:sz w:val="18"/>
                <w:szCs w:val="18"/>
              </w:rPr>
              <w:t>软件著作权：小麦籽粒</w:t>
            </w:r>
            <w:proofErr w:type="gramStart"/>
            <w:r w:rsidRPr="00334779">
              <w:rPr>
                <w:color w:val="000000"/>
                <w:sz w:val="18"/>
                <w:szCs w:val="18"/>
              </w:rPr>
              <w:t>锌</w:t>
            </w:r>
            <w:proofErr w:type="gramEnd"/>
            <w:r w:rsidRPr="00334779">
              <w:rPr>
                <w:color w:val="000000"/>
                <w:sz w:val="18"/>
                <w:szCs w:val="18"/>
              </w:rPr>
              <w:t>营养强化肥料运筹专家决策系统</w:t>
            </w:r>
            <w:r w:rsidRPr="00334779">
              <w:rPr>
                <w:rFonts w:hint="eastAsia"/>
                <w:color w:val="000000"/>
                <w:sz w:val="18"/>
                <w:szCs w:val="18"/>
              </w:rPr>
              <w:t>V</w:t>
            </w:r>
            <w:r w:rsidRPr="00334779">
              <w:rPr>
                <w:color w:val="000000"/>
                <w:sz w:val="18"/>
                <w:szCs w:val="18"/>
              </w:rPr>
              <w:t>1.0</w:t>
            </w:r>
          </w:p>
        </w:tc>
        <w:tc>
          <w:tcPr>
            <w:tcW w:w="1220" w:type="dxa"/>
            <w:vAlign w:val="center"/>
          </w:tcPr>
          <w:p w14:paraId="51D34A5D" w14:textId="77777777" w:rsidR="00613363" w:rsidRPr="00334779" w:rsidRDefault="00613363" w:rsidP="00470C37">
            <w:pPr>
              <w:jc w:val="center"/>
              <w:rPr>
                <w:color w:val="000000"/>
                <w:sz w:val="18"/>
                <w:szCs w:val="18"/>
              </w:rPr>
            </w:pPr>
            <w:r w:rsidRPr="00334779">
              <w:rPr>
                <w:color w:val="000000"/>
                <w:sz w:val="18"/>
                <w:szCs w:val="18"/>
              </w:rPr>
              <w:t>知识产权证明</w:t>
            </w:r>
          </w:p>
        </w:tc>
      </w:tr>
      <w:tr w:rsidR="00613363" w:rsidRPr="00334779" w14:paraId="1784AD3A" w14:textId="77777777" w:rsidTr="00470C37">
        <w:trPr>
          <w:trHeight w:val="420"/>
          <w:jc w:val="center"/>
        </w:trPr>
        <w:tc>
          <w:tcPr>
            <w:tcW w:w="809" w:type="dxa"/>
            <w:vAlign w:val="center"/>
          </w:tcPr>
          <w:p w14:paraId="64111EB2" w14:textId="77777777" w:rsidR="00613363" w:rsidRPr="00334779" w:rsidRDefault="00613363" w:rsidP="00470C37">
            <w:pPr>
              <w:jc w:val="center"/>
              <w:rPr>
                <w:color w:val="000000"/>
              </w:rPr>
            </w:pPr>
            <w:r w:rsidRPr="00334779">
              <w:rPr>
                <w:rFonts w:hint="eastAsia"/>
                <w:color w:val="000000"/>
              </w:rPr>
              <w:t>1</w:t>
            </w:r>
            <w:r w:rsidRPr="00334779">
              <w:rPr>
                <w:color w:val="000000"/>
              </w:rPr>
              <w:t>3</w:t>
            </w:r>
          </w:p>
        </w:tc>
        <w:tc>
          <w:tcPr>
            <w:tcW w:w="7610" w:type="dxa"/>
            <w:vAlign w:val="center"/>
          </w:tcPr>
          <w:p w14:paraId="7FD37A36" w14:textId="77777777" w:rsidR="00613363" w:rsidRPr="00334779" w:rsidRDefault="00613363" w:rsidP="00470C37">
            <w:pPr>
              <w:rPr>
                <w:color w:val="000000"/>
                <w:sz w:val="18"/>
                <w:szCs w:val="18"/>
              </w:rPr>
            </w:pPr>
            <w:r w:rsidRPr="00334779">
              <w:rPr>
                <w:color w:val="000000"/>
                <w:sz w:val="18"/>
                <w:szCs w:val="18"/>
              </w:rPr>
              <w:t>软件著作权</w:t>
            </w:r>
            <w:r w:rsidRPr="00334779">
              <w:rPr>
                <w:rFonts w:hint="eastAsia"/>
                <w:color w:val="000000"/>
                <w:sz w:val="18"/>
                <w:szCs w:val="18"/>
              </w:rPr>
              <w:t>：</w:t>
            </w:r>
            <w:r w:rsidRPr="00334779">
              <w:rPr>
                <w:color w:val="000000"/>
                <w:sz w:val="18"/>
                <w:szCs w:val="18"/>
              </w:rPr>
              <w:t>面向土壤</w:t>
            </w:r>
            <w:r w:rsidRPr="00334779">
              <w:rPr>
                <w:rFonts w:hint="eastAsia"/>
                <w:color w:val="000000"/>
                <w:sz w:val="18"/>
                <w:szCs w:val="18"/>
              </w:rPr>
              <w:t>-</w:t>
            </w:r>
            <w:r w:rsidRPr="00334779">
              <w:rPr>
                <w:color w:val="000000"/>
                <w:sz w:val="18"/>
                <w:szCs w:val="18"/>
              </w:rPr>
              <w:t>作物和人体的锌营养信息综合管理系统</w:t>
            </w:r>
            <w:r w:rsidRPr="00334779">
              <w:rPr>
                <w:rFonts w:hint="eastAsia"/>
                <w:color w:val="000000"/>
                <w:sz w:val="18"/>
                <w:szCs w:val="18"/>
              </w:rPr>
              <w:t>V</w:t>
            </w:r>
            <w:r w:rsidRPr="00334779">
              <w:rPr>
                <w:color w:val="000000"/>
                <w:sz w:val="18"/>
                <w:szCs w:val="18"/>
              </w:rPr>
              <w:t>1.0</w:t>
            </w:r>
          </w:p>
        </w:tc>
        <w:tc>
          <w:tcPr>
            <w:tcW w:w="1220" w:type="dxa"/>
            <w:vAlign w:val="center"/>
          </w:tcPr>
          <w:p w14:paraId="6F046ADE" w14:textId="77777777" w:rsidR="00613363" w:rsidRPr="00334779" w:rsidRDefault="00613363" w:rsidP="00470C37">
            <w:pPr>
              <w:jc w:val="center"/>
              <w:rPr>
                <w:color w:val="000000"/>
                <w:sz w:val="18"/>
                <w:szCs w:val="18"/>
              </w:rPr>
            </w:pPr>
            <w:r w:rsidRPr="00334779">
              <w:rPr>
                <w:color w:val="000000"/>
                <w:sz w:val="18"/>
                <w:szCs w:val="18"/>
              </w:rPr>
              <w:t>知识产权证明</w:t>
            </w:r>
          </w:p>
        </w:tc>
      </w:tr>
      <w:tr w:rsidR="00613363" w:rsidRPr="00334779" w14:paraId="2068F4AF" w14:textId="77777777" w:rsidTr="00470C37">
        <w:trPr>
          <w:trHeight w:val="420"/>
          <w:jc w:val="center"/>
        </w:trPr>
        <w:tc>
          <w:tcPr>
            <w:tcW w:w="809" w:type="dxa"/>
            <w:vAlign w:val="center"/>
          </w:tcPr>
          <w:p w14:paraId="57F6572C" w14:textId="77777777" w:rsidR="00613363" w:rsidRPr="00334779" w:rsidRDefault="00613363" w:rsidP="00470C37">
            <w:pPr>
              <w:jc w:val="center"/>
              <w:rPr>
                <w:color w:val="000000"/>
              </w:rPr>
            </w:pPr>
            <w:r w:rsidRPr="00334779">
              <w:rPr>
                <w:color w:val="000000"/>
              </w:rPr>
              <w:t>14</w:t>
            </w:r>
          </w:p>
        </w:tc>
        <w:tc>
          <w:tcPr>
            <w:tcW w:w="7610" w:type="dxa"/>
            <w:vAlign w:val="center"/>
          </w:tcPr>
          <w:p w14:paraId="207B094E" w14:textId="77777777" w:rsidR="00613363" w:rsidRPr="00334779" w:rsidRDefault="00613363" w:rsidP="00470C37">
            <w:pPr>
              <w:rPr>
                <w:color w:val="000000"/>
                <w:sz w:val="18"/>
                <w:szCs w:val="18"/>
              </w:rPr>
            </w:pPr>
            <w:r w:rsidRPr="00334779">
              <w:rPr>
                <w:color w:val="000000"/>
                <w:sz w:val="18"/>
                <w:szCs w:val="18"/>
              </w:rPr>
              <w:t>软件著作权：夏玉米气象灾害和减灾保产品种及技术信息共享数据库平台</w:t>
            </w:r>
            <w:r w:rsidRPr="00334779">
              <w:rPr>
                <w:color w:val="000000"/>
                <w:sz w:val="18"/>
                <w:szCs w:val="18"/>
              </w:rPr>
              <w:t>V1.0</w:t>
            </w:r>
          </w:p>
        </w:tc>
        <w:tc>
          <w:tcPr>
            <w:tcW w:w="1220" w:type="dxa"/>
            <w:vAlign w:val="center"/>
          </w:tcPr>
          <w:p w14:paraId="2B20B267" w14:textId="77777777" w:rsidR="00613363" w:rsidRPr="00334779" w:rsidRDefault="00613363" w:rsidP="00470C37">
            <w:pPr>
              <w:jc w:val="center"/>
              <w:rPr>
                <w:color w:val="000000"/>
                <w:sz w:val="18"/>
                <w:szCs w:val="18"/>
              </w:rPr>
            </w:pPr>
            <w:r w:rsidRPr="00334779">
              <w:rPr>
                <w:color w:val="000000"/>
                <w:sz w:val="18"/>
                <w:szCs w:val="18"/>
              </w:rPr>
              <w:t>知识产权证明</w:t>
            </w:r>
          </w:p>
        </w:tc>
      </w:tr>
      <w:tr w:rsidR="00613363" w:rsidRPr="00334779" w14:paraId="07127198" w14:textId="77777777" w:rsidTr="00470C37">
        <w:trPr>
          <w:trHeight w:val="420"/>
          <w:jc w:val="center"/>
        </w:trPr>
        <w:tc>
          <w:tcPr>
            <w:tcW w:w="809" w:type="dxa"/>
            <w:vAlign w:val="center"/>
          </w:tcPr>
          <w:p w14:paraId="757F9A30" w14:textId="77777777" w:rsidR="00613363" w:rsidRPr="00334779" w:rsidRDefault="00613363" w:rsidP="00470C37">
            <w:pPr>
              <w:jc w:val="center"/>
              <w:rPr>
                <w:color w:val="000000"/>
              </w:rPr>
            </w:pPr>
            <w:r w:rsidRPr="00334779">
              <w:rPr>
                <w:color w:val="000000"/>
              </w:rPr>
              <w:t>15</w:t>
            </w:r>
          </w:p>
        </w:tc>
        <w:tc>
          <w:tcPr>
            <w:tcW w:w="7610" w:type="dxa"/>
            <w:vAlign w:val="center"/>
          </w:tcPr>
          <w:p w14:paraId="3B4B219E" w14:textId="77777777" w:rsidR="00613363" w:rsidRPr="00334779" w:rsidRDefault="00613363" w:rsidP="00470C37">
            <w:pPr>
              <w:rPr>
                <w:color w:val="000000"/>
                <w:sz w:val="18"/>
                <w:szCs w:val="18"/>
              </w:rPr>
            </w:pPr>
            <w:r w:rsidRPr="00334779">
              <w:rPr>
                <w:color w:val="000000"/>
                <w:sz w:val="18"/>
                <w:szCs w:val="18"/>
              </w:rPr>
              <w:t>论文：</w:t>
            </w:r>
            <w:r w:rsidRPr="00334779">
              <w:rPr>
                <w:color w:val="000000"/>
                <w:sz w:val="18"/>
                <w:szCs w:val="18"/>
              </w:rPr>
              <w:t>Elucidating the source-sink relationships of zinc biofortification in wheat grains: A review</w:t>
            </w:r>
          </w:p>
        </w:tc>
        <w:tc>
          <w:tcPr>
            <w:tcW w:w="1220" w:type="dxa"/>
            <w:vAlign w:val="center"/>
          </w:tcPr>
          <w:p w14:paraId="4C557FBE" w14:textId="77777777" w:rsidR="00613363" w:rsidRPr="00334779" w:rsidRDefault="00613363" w:rsidP="00470C37">
            <w:pPr>
              <w:jc w:val="center"/>
              <w:rPr>
                <w:color w:val="000000"/>
                <w:sz w:val="18"/>
                <w:szCs w:val="18"/>
              </w:rPr>
            </w:pPr>
            <w:r w:rsidRPr="00334779">
              <w:rPr>
                <w:color w:val="000000"/>
                <w:sz w:val="18"/>
                <w:szCs w:val="18"/>
              </w:rPr>
              <w:t>论文专著证明</w:t>
            </w:r>
          </w:p>
        </w:tc>
      </w:tr>
      <w:tr w:rsidR="00613363" w:rsidRPr="00334779" w14:paraId="3C227F17" w14:textId="77777777" w:rsidTr="00470C37">
        <w:trPr>
          <w:trHeight w:val="420"/>
          <w:jc w:val="center"/>
        </w:trPr>
        <w:tc>
          <w:tcPr>
            <w:tcW w:w="809" w:type="dxa"/>
            <w:vAlign w:val="center"/>
          </w:tcPr>
          <w:p w14:paraId="699C9854" w14:textId="77777777" w:rsidR="00613363" w:rsidRPr="00334779" w:rsidRDefault="00613363" w:rsidP="00470C37">
            <w:pPr>
              <w:jc w:val="center"/>
              <w:rPr>
                <w:color w:val="000000"/>
              </w:rPr>
            </w:pPr>
            <w:r w:rsidRPr="00334779">
              <w:rPr>
                <w:color w:val="000000"/>
              </w:rPr>
              <w:t>16</w:t>
            </w:r>
          </w:p>
        </w:tc>
        <w:tc>
          <w:tcPr>
            <w:tcW w:w="7610" w:type="dxa"/>
            <w:vAlign w:val="center"/>
          </w:tcPr>
          <w:p w14:paraId="378CACA0" w14:textId="77777777" w:rsidR="00613363" w:rsidRPr="00334779" w:rsidRDefault="00613363" w:rsidP="00470C37">
            <w:pPr>
              <w:rPr>
                <w:color w:val="000000"/>
                <w:sz w:val="18"/>
                <w:szCs w:val="18"/>
              </w:rPr>
            </w:pPr>
            <w:r w:rsidRPr="00334779">
              <w:rPr>
                <w:color w:val="000000"/>
                <w:sz w:val="18"/>
                <w:szCs w:val="18"/>
              </w:rPr>
              <w:t>论文：</w:t>
            </w:r>
            <w:r w:rsidRPr="00334779">
              <w:rPr>
                <w:color w:val="000000"/>
                <w:sz w:val="18"/>
                <w:szCs w:val="18"/>
              </w:rPr>
              <w:t>Rational application of fertilizer nitrogen to soil in combination with foliar Zn spraying improved Zn nutritional quality of wheat grains</w:t>
            </w:r>
          </w:p>
        </w:tc>
        <w:tc>
          <w:tcPr>
            <w:tcW w:w="1220" w:type="dxa"/>
            <w:vAlign w:val="center"/>
          </w:tcPr>
          <w:p w14:paraId="2AC7555C" w14:textId="77777777" w:rsidR="00613363" w:rsidRPr="00334779" w:rsidRDefault="00613363" w:rsidP="00470C37">
            <w:pPr>
              <w:jc w:val="center"/>
              <w:rPr>
                <w:color w:val="000000"/>
                <w:sz w:val="18"/>
                <w:szCs w:val="18"/>
              </w:rPr>
            </w:pPr>
            <w:r w:rsidRPr="00334779">
              <w:rPr>
                <w:color w:val="000000"/>
                <w:sz w:val="18"/>
                <w:szCs w:val="18"/>
              </w:rPr>
              <w:t>论文专著证明</w:t>
            </w:r>
          </w:p>
        </w:tc>
      </w:tr>
      <w:tr w:rsidR="00613363" w:rsidRPr="00334779" w14:paraId="443F31F0" w14:textId="77777777" w:rsidTr="00470C37">
        <w:trPr>
          <w:trHeight w:val="420"/>
          <w:jc w:val="center"/>
        </w:trPr>
        <w:tc>
          <w:tcPr>
            <w:tcW w:w="809" w:type="dxa"/>
            <w:vAlign w:val="center"/>
          </w:tcPr>
          <w:p w14:paraId="127278F0" w14:textId="77777777" w:rsidR="00613363" w:rsidRPr="00334779" w:rsidRDefault="00613363" w:rsidP="00470C37">
            <w:pPr>
              <w:jc w:val="center"/>
              <w:rPr>
                <w:color w:val="000000"/>
              </w:rPr>
            </w:pPr>
            <w:r w:rsidRPr="00334779">
              <w:rPr>
                <w:color w:val="000000"/>
              </w:rPr>
              <w:t>17</w:t>
            </w:r>
          </w:p>
        </w:tc>
        <w:tc>
          <w:tcPr>
            <w:tcW w:w="7610" w:type="dxa"/>
            <w:vAlign w:val="center"/>
          </w:tcPr>
          <w:p w14:paraId="4C965206" w14:textId="77777777" w:rsidR="00613363" w:rsidRPr="00334779" w:rsidRDefault="00613363" w:rsidP="00470C37">
            <w:pPr>
              <w:rPr>
                <w:color w:val="000000"/>
                <w:sz w:val="18"/>
                <w:szCs w:val="18"/>
              </w:rPr>
            </w:pPr>
            <w:r w:rsidRPr="00334779">
              <w:rPr>
                <w:color w:val="000000"/>
                <w:sz w:val="18"/>
                <w:szCs w:val="18"/>
              </w:rPr>
              <w:t>论文</w:t>
            </w:r>
            <w:r w:rsidRPr="00334779">
              <w:rPr>
                <w:rFonts w:hint="eastAsia"/>
                <w:color w:val="000000"/>
                <w:sz w:val="18"/>
                <w:szCs w:val="18"/>
              </w:rPr>
              <w:t>：</w:t>
            </w:r>
            <w:r w:rsidRPr="00334779">
              <w:rPr>
                <w:color w:val="000000"/>
                <w:sz w:val="18"/>
                <w:szCs w:val="18"/>
              </w:rPr>
              <w:t>Source-sink manipulation affects accumulation of zinc and other nutrient elements in wheat grains</w:t>
            </w:r>
          </w:p>
        </w:tc>
        <w:tc>
          <w:tcPr>
            <w:tcW w:w="1220" w:type="dxa"/>
            <w:vAlign w:val="center"/>
          </w:tcPr>
          <w:p w14:paraId="3DD58AEB" w14:textId="77777777" w:rsidR="00613363" w:rsidRPr="00334779" w:rsidRDefault="00613363" w:rsidP="00470C37">
            <w:pPr>
              <w:jc w:val="center"/>
              <w:rPr>
                <w:color w:val="000000"/>
                <w:sz w:val="18"/>
                <w:szCs w:val="18"/>
              </w:rPr>
            </w:pPr>
            <w:r w:rsidRPr="00334779">
              <w:rPr>
                <w:color w:val="000000"/>
                <w:sz w:val="18"/>
                <w:szCs w:val="18"/>
              </w:rPr>
              <w:t>论文专著证明</w:t>
            </w:r>
          </w:p>
        </w:tc>
      </w:tr>
      <w:tr w:rsidR="00613363" w:rsidRPr="00334779" w14:paraId="66998A82" w14:textId="77777777" w:rsidTr="00470C37">
        <w:trPr>
          <w:trHeight w:val="420"/>
          <w:jc w:val="center"/>
        </w:trPr>
        <w:tc>
          <w:tcPr>
            <w:tcW w:w="809" w:type="dxa"/>
            <w:vAlign w:val="center"/>
          </w:tcPr>
          <w:p w14:paraId="476B927D" w14:textId="77777777" w:rsidR="00613363" w:rsidRPr="00334779" w:rsidRDefault="00613363" w:rsidP="00470C37">
            <w:pPr>
              <w:jc w:val="center"/>
              <w:rPr>
                <w:color w:val="000000"/>
              </w:rPr>
            </w:pPr>
            <w:r w:rsidRPr="00334779">
              <w:rPr>
                <w:color w:val="000000"/>
              </w:rPr>
              <w:t>18</w:t>
            </w:r>
          </w:p>
        </w:tc>
        <w:tc>
          <w:tcPr>
            <w:tcW w:w="7610" w:type="dxa"/>
            <w:vAlign w:val="center"/>
          </w:tcPr>
          <w:p w14:paraId="04DF9823" w14:textId="77777777" w:rsidR="00613363" w:rsidRPr="00334779" w:rsidRDefault="00613363" w:rsidP="00470C37">
            <w:pPr>
              <w:rPr>
                <w:color w:val="000000"/>
                <w:sz w:val="18"/>
                <w:szCs w:val="18"/>
              </w:rPr>
            </w:pPr>
            <w:r w:rsidRPr="00334779">
              <w:rPr>
                <w:color w:val="000000"/>
                <w:sz w:val="18"/>
                <w:szCs w:val="18"/>
              </w:rPr>
              <w:t>论文</w:t>
            </w:r>
            <w:r w:rsidRPr="00334779">
              <w:rPr>
                <w:rFonts w:hint="eastAsia"/>
                <w:color w:val="000000"/>
                <w:sz w:val="18"/>
                <w:szCs w:val="18"/>
              </w:rPr>
              <w:t>：</w:t>
            </w:r>
            <w:r w:rsidRPr="00334779">
              <w:rPr>
                <w:color w:val="000000"/>
                <w:sz w:val="18"/>
                <w:szCs w:val="18"/>
              </w:rPr>
              <w:t xml:space="preserve">The effectiveness of foliar applications of different zinc source and urea to increase </w:t>
            </w:r>
            <w:proofErr w:type="spellStart"/>
            <w:r w:rsidRPr="00334779">
              <w:rPr>
                <w:color w:val="000000"/>
                <w:sz w:val="18"/>
                <w:szCs w:val="18"/>
              </w:rPr>
              <w:t>grian</w:t>
            </w:r>
            <w:proofErr w:type="spellEnd"/>
            <w:r w:rsidRPr="00334779">
              <w:rPr>
                <w:color w:val="000000"/>
                <w:sz w:val="18"/>
                <w:szCs w:val="18"/>
              </w:rPr>
              <w:t xml:space="preserve"> zinc of wheat grown under reduced soil nitrogen supply</w:t>
            </w:r>
          </w:p>
        </w:tc>
        <w:tc>
          <w:tcPr>
            <w:tcW w:w="1220" w:type="dxa"/>
            <w:vAlign w:val="center"/>
          </w:tcPr>
          <w:p w14:paraId="10DC1836" w14:textId="77777777" w:rsidR="00613363" w:rsidRPr="00334779" w:rsidRDefault="00613363" w:rsidP="00470C37">
            <w:pPr>
              <w:jc w:val="center"/>
              <w:rPr>
                <w:color w:val="000000"/>
                <w:sz w:val="18"/>
                <w:szCs w:val="18"/>
              </w:rPr>
            </w:pPr>
            <w:r w:rsidRPr="00334779">
              <w:rPr>
                <w:color w:val="000000"/>
                <w:sz w:val="18"/>
                <w:szCs w:val="18"/>
              </w:rPr>
              <w:t>论文专著证明</w:t>
            </w:r>
          </w:p>
        </w:tc>
      </w:tr>
      <w:tr w:rsidR="00613363" w:rsidRPr="00334779" w14:paraId="669A46D2" w14:textId="77777777" w:rsidTr="00470C37">
        <w:trPr>
          <w:trHeight w:val="420"/>
          <w:jc w:val="center"/>
        </w:trPr>
        <w:tc>
          <w:tcPr>
            <w:tcW w:w="809" w:type="dxa"/>
            <w:vAlign w:val="center"/>
          </w:tcPr>
          <w:p w14:paraId="2B639497" w14:textId="77777777" w:rsidR="00613363" w:rsidRPr="00334779" w:rsidRDefault="00613363" w:rsidP="00470C37">
            <w:pPr>
              <w:jc w:val="center"/>
              <w:rPr>
                <w:color w:val="000000"/>
              </w:rPr>
            </w:pPr>
            <w:r w:rsidRPr="00334779">
              <w:rPr>
                <w:color w:val="000000"/>
              </w:rPr>
              <w:t>19</w:t>
            </w:r>
          </w:p>
        </w:tc>
        <w:tc>
          <w:tcPr>
            <w:tcW w:w="7610" w:type="dxa"/>
            <w:vAlign w:val="center"/>
          </w:tcPr>
          <w:p w14:paraId="264825E5" w14:textId="77777777" w:rsidR="00613363" w:rsidRPr="00334779" w:rsidRDefault="00613363" w:rsidP="00470C37">
            <w:pPr>
              <w:rPr>
                <w:color w:val="000000"/>
                <w:sz w:val="18"/>
                <w:szCs w:val="18"/>
              </w:rPr>
            </w:pPr>
            <w:r w:rsidRPr="00334779">
              <w:rPr>
                <w:color w:val="000000"/>
                <w:sz w:val="18"/>
                <w:szCs w:val="18"/>
              </w:rPr>
              <w:t>论文</w:t>
            </w:r>
            <w:r w:rsidRPr="00334779">
              <w:rPr>
                <w:rFonts w:hint="eastAsia"/>
                <w:color w:val="000000"/>
                <w:sz w:val="18"/>
                <w:szCs w:val="18"/>
              </w:rPr>
              <w:t>：</w:t>
            </w:r>
            <w:r w:rsidRPr="00334779">
              <w:rPr>
                <w:color w:val="000000"/>
                <w:sz w:val="18"/>
                <w:szCs w:val="18"/>
              </w:rPr>
              <w:t xml:space="preserve">The effectiveness of foliar applications of zinc and </w:t>
            </w:r>
            <w:proofErr w:type="spellStart"/>
            <w:r w:rsidRPr="00334779">
              <w:rPr>
                <w:color w:val="000000"/>
                <w:sz w:val="18"/>
                <w:szCs w:val="18"/>
              </w:rPr>
              <w:t>biostimulants</w:t>
            </w:r>
            <w:proofErr w:type="spellEnd"/>
            <w:r w:rsidRPr="00334779">
              <w:rPr>
                <w:color w:val="000000"/>
                <w:sz w:val="18"/>
                <w:szCs w:val="18"/>
              </w:rPr>
              <w:t xml:space="preserve"> to increase zinc concentration and bioavailability of wheat grain</w:t>
            </w:r>
          </w:p>
        </w:tc>
        <w:tc>
          <w:tcPr>
            <w:tcW w:w="1220" w:type="dxa"/>
            <w:vAlign w:val="center"/>
          </w:tcPr>
          <w:p w14:paraId="38E28F25" w14:textId="77777777" w:rsidR="00613363" w:rsidRPr="00334779" w:rsidRDefault="00613363" w:rsidP="00470C37">
            <w:pPr>
              <w:jc w:val="center"/>
              <w:rPr>
                <w:color w:val="000000"/>
                <w:sz w:val="18"/>
                <w:szCs w:val="18"/>
              </w:rPr>
            </w:pPr>
            <w:r w:rsidRPr="00334779">
              <w:rPr>
                <w:color w:val="000000"/>
                <w:sz w:val="18"/>
                <w:szCs w:val="18"/>
              </w:rPr>
              <w:t>论文专著证明</w:t>
            </w:r>
          </w:p>
        </w:tc>
      </w:tr>
      <w:tr w:rsidR="00613363" w:rsidRPr="00334779" w14:paraId="62775480" w14:textId="77777777" w:rsidTr="00470C37">
        <w:trPr>
          <w:trHeight w:val="420"/>
          <w:jc w:val="center"/>
        </w:trPr>
        <w:tc>
          <w:tcPr>
            <w:tcW w:w="809" w:type="dxa"/>
            <w:vAlign w:val="center"/>
          </w:tcPr>
          <w:p w14:paraId="479BD1F6" w14:textId="77777777" w:rsidR="00613363" w:rsidRPr="00334779" w:rsidRDefault="00613363" w:rsidP="00470C37">
            <w:pPr>
              <w:jc w:val="center"/>
              <w:rPr>
                <w:color w:val="000000"/>
              </w:rPr>
            </w:pPr>
            <w:r w:rsidRPr="00334779">
              <w:rPr>
                <w:color w:val="000000"/>
              </w:rPr>
              <w:t>20</w:t>
            </w:r>
          </w:p>
        </w:tc>
        <w:tc>
          <w:tcPr>
            <w:tcW w:w="7610" w:type="dxa"/>
            <w:vAlign w:val="center"/>
          </w:tcPr>
          <w:p w14:paraId="3FD2A4E2" w14:textId="77777777" w:rsidR="00613363" w:rsidRPr="00334779" w:rsidRDefault="00613363" w:rsidP="00470C37">
            <w:pPr>
              <w:rPr>
                <w:color w:val="000000"/>
                <w:sz w:val="18"/>
                <w:szCs w:val="18"/>
              </w:rPr>
            </w:pPr>
            <w:r w:rsidRPr="00334779">
              <w:rPr>
                <w:color w:val="000000"/>
                <w:sz w:val="18"/>
                <w:szCs w:val="18"/>
              </w:rPr>
              <w:t>论文</w:t>
            </w:r>
            <w:r w:rsidRPr="00334779">
              <w:rPr>
                <w:rFonts w:hint="eastAsia"/>
                <w:color w:val="000000"/>
                <w:sz w:val="18"/>
                <w:szCs w:val="18"/>
              </w:rPr>
              <w:t>：</w:t>
            </w:r>
            <w:r w:rsidRPr="00334779">
              <w:rPr>
                <w:color w:val="000000"/>
                <w:sz w:val="18"/>
                <w:szCs w:val="18"/>
              </w:rPr>
              <w:t>Foliar Zn spraying simultaneously improved concentrations and bioavailability of Zn and Fe in maize grains irrespective of foliar sucrose supply</w:t>
            </w:r>
          </w:p>
        </w:tc>
        <w:tc>
          <w:tcPr>
            <w:tcW w:w="1220" w:type="dxa"/>
            <w:vAlign w:val="center"/>
          </w:tcPr>
          <w:p w14:paraId="0F0C35C4" w14:textId="77777777" w:rsidR="00613363" w:rsidRPr="00334779" w:rsidRDefault="00613363" w:rsidP="00470C37">
            <w:pPr>
              <w:jc w:val="center"/>
              <w:rPr>
                <w:color w:val="000000"/>
                <w:sz w:val="18"/>
                <w:szCs w:val="18"/>
              </w:rPr>
            </w:pPr>
            <w:r w:rsidRPr="00334779">
              <w:rPr>
                <w:color w:val="000000"/>
                <w:sz w:val="18"/>
                <w:szCs w:val="18"/>
              </w:rPr>
              <w:t>论文专著证明</w:t>
            </w:r>
          </w:p>
        </w:tc>
      </w:tr>
      <w:tr w:rsidR="00613363" w:rsidRPr="00334779" w14:paraId="6C13E2CF" w14:textId="77777777" w:rsidTr="00470C37">
        <w:trPr>
          <w:trHeight w:val="420"/>
          <w:jc w:val="center"/>
        </w:trPr>
        <w:tc>
          <w:tcPr>
            <w:tcW w:w="809" w:type="dxa"/>
            <w:vAlign w:val="center"/>
          </w:tcPr>
          <w:p w14:paraId="16F1AA77" w14:textId="77777777" w:rsidR="00613363" w:rsidRPr="00334779" w:rsidRDefault="00613363" w:rsidP="00470C37">
            <w:pPr>
              <w:jc w:val="center"/>
              <w:rPr>
                <w:color w:val="000000"/>
              </w:rPr>
            </w:pPr>
            <w:r w:rsidRPr="00334779">
              <w:rPr>
                <w:color w:val="000000"/>
              </w:rPr>
              <w:t>21</w:t>
            </w:r>
          </w:p>
        </w:tc>
        <w:tc>
          <w:tcPr>
            <w:tcW w:w="7610" w:type="dxa"/>
            <w:vAlign w:val="center"/>
          </w:tcPr>
          <w:p w14:paraId="5025434A" w14:textId="77777777" w:rsidR="00613363" w:rsidRPr="00334779" w:rsidRDefault="00613363" w:rsidP="00470C37">
            <w:pPr>
              <w:rPr>
                <w:color w:val="000000"/>
                <w:sz w:val="18"/>
                <w:szCs w:val="18"/>
              </w:rPr>
            </w:pPr>
            <w:r w:rsidRPr="00334779">
              <w:rPr>
                <w:color w:val="000000"/>
                <w:sz w:val="18"/>
                <w:szCs w:val="18"/>
              </w:rPr>
              <w:t>论文</w:t>
            </w:r>
            <w:r w:rsidRPr="00334779">
              <w:rPr>
                <w:rFonts w:hint="eastAsia"/>
                <w:color w:val="000000"/>
                <w:sz w:val="18"/>
                <w:szCs w:val="18"/>
              </w:rPr>
              <w:t>：</w:t>
            </w:r>
            <w:proofErr w:type="gramStart"/>
            <w:r w:rsidRPr="00334779">
              <w:rPr>
                <w:rFonts w:hint="eastAsia"/>
                <w:color w:val="000000"/>
                <w:sz w:val="18"/>
                <w:szCs w:val="18"/>
              </w:rPr>
              <w:t>施硒对</w:t>
            </w:r>
            <w:proofErr w:type="gramEnd"/>
            <w:r w:rsidRPr="00334779">
              <w:rPr>
                <w:rFonts w:hint="eastAsia"/>
                <w:color w:val="000000"/>
                <w:sz w:val="18"/>
                <w:szCs w:val="18"/>
              </w:rPr>
              <w:t>小麦籽粒硒富集、转化及蛋白质与矿质元素含量的影响</w:t>
            </w:r>
          </w:p>
        </w:tc>
        <w:tc>
          <w:tcPr>
            <w:tcW w:w="1220" w:type="dxa"/>
            <w:vAlign w:val="center"/>
          </w:tcPr>
          <w:p w14:paraId="4093403B" w14:textId="77777777" w:rsidR="00613363" w:rsidRPr="00334779" w:rsidRDefault="00613363" w:rsidP="00470C37">
            <w:pPr>
              <w:jc w:val="center"/>
              <w:rPr>
                <w:color w:val="000000"/>
                <w:sz w:val="18"/>
                <w:szCs w:val="18"/>
              </w:rPr>
            </w:pPr>
            <w:r w:rsidRPr="00334779">
              <w:rPr>
                <w:color w:val="000000"/>
                <w:sz w:val="18"/>
                <w:szCs w:val="18"/>
              </w:rPr>
              <w:t>论文专著证明</w:t>
            </w:r>
          </w:p>
        </w:tc>
      </w:tr>
      <w:tr w:rsidR="00613363" w:rsidRPr="00334779" w14:paraId="2D737E86" w14:textId="77777777" w:rsidTr="00470C37">
        <w:trPr>
          <w:trHeight w:val="420"/>
          <w:jc w:val="center"/>
        </w:trPr>
        <w:tc>
          <w:tcPr>
            <w:tcW w:w="809" w:type="dxa"/>
            <w:vAlign w:val="center"/>
          </w:tcPr>
          <w:p w14:paraId="51F11510" w14:textId="77777777" w:rsidR="00613363" w:rsidRPr="00334779" w:rsidRDefault="00613363" w:rsidP="00470C37">
            <w:pPr>
              <w:jc w:val="center"/>
              <w:rPr>
                <w:color w:val="000000"/>
              </w:rPr>
            </w:pPr>
            <w:r w:rsidRPr="00334779">
              <w:rPr>
                <w:color w:val="000000"/>
              </w:rPr>
              <w:t>22</w:t>
            </w:r>
          </w:p>
        </w:tc>
        <w:tc>
          <w:tcPr>
            <w:tcW w:w="7610" w:type="dxa"/>
            <w:vAlign w:val="center"/>
          </w:tcPr>
          <w:p w14:paraId="28C1D603" w14:textId="77777777" w:rsidR="00613363" w:rsidRPr="00334779" w:rsidRDefault="00613363" w:rsidP="00470C37">
            <w:pPr>
              <w:rPr>
                <w:color w:val="000000"/>
                <w:sz w:val="18"/>
                <w:szCs w:val="18"/>
              </w:rPr>
            </w:pPr>
            <w:r w:rsidRPr="00334779">
              <w:rPr>
                <w:color w:val="000000"/>
                <w:sz w:val="18"/>
                <w:szCs w:val="18"/>
              </w:rPr>
              <w:t>论文</w:t>
            </w:r>
            <w:r w:rsidRPr="00334779">
              <w:rPr>
                <w:rFonts w:hint="eastAsia"/>
                <w:color w:val="000000"/>
                <w:sz w:val="18"/>
                <w:szCs w:val="18"/>
              </w:rPr>
              <w:t>：外源硒矿粉对玉米硒累积及矿质元素吸收的影响</w:t>
            </w:r>
          </w:p>
        </w:tc>
        <w:tc>
          <w:tcPr>
            <w:tcW w:w="1220" w:type="dxa"/>
            <w:vAlign w:val="center"/>
          </w:tcPr>
          <w:p w14:paraId="2F3C0AB5" w14:textId="77777777" w:rsidR="00613363" w:rsidRPr="00334779" w:rsidRDefault="00613363" w:rsidP="00470C37">
            <w:pPr>
              <w:jc w:val="center"/>
              <w:rPr>
                <w:color w:val="000000"/>
                <w:sz w:val="18"/>
                <w:szCs w:val="18"/>
              </w:rPr>
            </w:pPr>
            <w:r w:rsidRPr="00334779">
              <w:rPr>
                <w:color w:val="000000"/>
                <w:sz w:val="18"/>
                <w:szCs w:val="18"/>
              </w:rPr>
              <w:t>论文专著证明</w:t>
            </w:r>
          </w:p>
        </w:tc>
      </w:tr>
      <w:tr w:rsidR="00613363" w:rsidRPr="00334779" w14:paraId="328A129F" w14:textId="77777777" w:rsidTr="00470C37">
        <w:trPr>
          <w:trHeight w:val="420"/>
          <w:jc w:val="center"/>
        </w:trPr>
        <w:tc>
          <w:tcPr>
            <w:tcW w:w="809" w:type="dxa"/>
            <w:vAlign w:val="center"/>
          </w:tcPr>
          <w:p w14:paraId="42C99A12" w14:textId="77777777" w:rsidR="00613363" w:rsidRPr="00334779" w:rsidRDefault="00613363" w:rsidP="00470C37">
            <w:pPr>
              <w:jc w:val="center"/>
              <w:rPr>
                <w:color w:val="000000"/>
              </w:rPr>
            </w:pPr>
            <w:r w:rsidRPr="00334779">
              <w:rPr>
                <w:color w:val="000000"/>
              </w:rPr>
              <w:t>23</w:t>
            </w:r>
          </w:p>
        </w:tc>
        <w:tc>
          <w:tcPr>
            <w:tcW w:w="7610" w:type="dxa"/>
            <w:vAlign w:val="center"/>
          </w:tcPr>
          <w:p w14:paraId="4B2871A4" w14:textId="77777777" w:rsidR="00613363" w:rsidRPr="00334779" w:rsidRDefault="00613363" w:rsidP="00470C37">
            <w:pPr>
              <w:rPr>
                <w:color w:val="000000"/>
                <w:sz w:val="18"/>
                <w:szCs w:val="18"/>
              </w:rPr>
            </w:pPr>
            <w:r w:rsidRPr="00334779">
              <w:rPr>
                <w:color w:val="000000"/>
                <w:sz w:val="18"/>
                <w:szCs w:val="18"/>
              </w:rPr>
              <w:t>论文</w:t>
            </w:r>
            <w:r w:rsidRPr="00334779">
              <w:rPr>
                <w:rFonts w:hint="eastAsia"/>
                <w:color w:val="000000"/>
                <w:sz w:val="18"/>
                <w:szCs w:val="18"/>
              </w:rPr>
              <w:t>：叶面</w:t>
            </w:r>
            <w:proofErr w:type="gramStart"/>
            <w:r w:rsidRPr="00334779">
              <w:rPr>
                <w:rFonts w:hint="eastAsia"/>
                <w:color w:val="000000"/>
                <w:sz w:val="18"/>
                <w:szCs w:val="18"/>
              </w:rPr>
              <w:t>过量施硒对</w:t>
            </w:r>
            <w:proofErr w:type="gramEnd"/>
            <w:r w:rsidRPr="00334779">
              <w:rPr>
                <w:rFonts w:hint="eastAsia"/>
                <w:color w:val="000000"/>
                <w:sz w:val="18"/>
                <w:szCs w:val="18"/>
              </w:rPr>
              <w:t>玉米产量、硒和矿质营养元素含量的影响</w:t>
            </w:r>
          </w:p>
        </w:tc>
        <w:tc>
          <w:tcPr>
            <w:tcW w:w="1220" w:type="dxa"/>
            <w:vAlign w:val="center"/>
          </w:tcPr>
          <w:p w14:paraId="699C76E5" w14:textId="77777777" w:rsidR="00613363" w:rsidRPr="00334779" w:rsidRDefault="00613363" w:rsidP="00470C37">
            <w:pPr>
              <w:jc w:val="center"/>
              <w:rPr>
                <w:color w:val="000000"/>
                <w:sz w:val="18"/>
                <w:szCs w:val="18"/>
              </w:rPr>
            </w:pPr>
            <w:r w:rsidRPr="00334779">
              <w:rPr>
                <w:color w:val="000000"/>
                <w:sz w:val="18"/>
                <w:szCs w:val="18"/>
              </w:rPr>
              <w:t>论文专著证明</w:t>
            </w:r>
          </w:p>
        </w:tc>
      </w:tr>
      <w:tr w:rsidR="00613363" w:rsidRPr="00334779" w14:paraId="22167569" w14:textId="77777777" w:rsidTr="00470C37">
        <w:trPr>
          <w:trHeight w:val="420"/>
          <w:jc w:val="center"/>
        </w:trPr>
        <w:tc>
          <w:tcPr>
            <w:tcW w:w="809" w:type="dxa"/>
            <w:vAlign w:val="center"/>
          </w:tcPr>
          <w:p w14:paraId="75F93905" w14:textId="77777777" w:rsidR="00613363" w:rsidRPr="00334779" w:rsidRDefault="00613363" w:rsidP="00470C37">
            <w:pPr>
              <w:jc w:val="center"/>
              <w:rPr>
                <w:color w:val="000000"/>
              </w:rPr>
            </w:pPr>
            <w:r w:rsidRPr="00334779">
              <w:rPr>
                <w:color w:val="000000"/>
              </w:rPr>
              <w:t>24</w:t>
            </w:r>
          </w:p>
        </w:tc>
        <w:tc>
          <w:tcPr>
            <w:tcW w:w="7610" w:type="dxa"/>
            <w:vAlign w:val="center"/>
          </w:tcPr>
          <w:p w14:paraId="750D7E28" w14:textId="77777777" w:rsidR="00613363" w:rsidRPr="00334779" w:rsidRDefault="00613363" w:rsidP="00470C37">
            <w:pPr>
              <w:rPr>
                <w:color w:val="000000"/>
                <w:sz w:val="18"/>
                <w:szCs w:val="18"/>
              </w:rPr>
            </w:pPr>
            <w:r w:rsidRPr="00334779">
              <w:rPr>
                <w:color w:val="000000"/>
                <w:sz w:val="18"/>
                <w:szCs w:val="18"/>
              </w:rPr>
              <w:t>论文：不同抗逆减灾技术对夏玉米生长及产量的影响</w:t>
            </w:r>
          </w:p>
        </w:tc>
        <w:tc>
          <w:tcPr>
            <w:tcW w:w="1220" w:type="dxa"/>
            <w:vAlign w:val="center"/>
          </w:tcPr>
          <w:p w14:paraId="21ADC2CA" w14:textId="77777777" w:rsidR="00613363" w:rsidRPr="00334779" w:rsidRDefault="00613363" w:rsidP="00470C37">
            <w:pPr>
              <w:jc w:val="center"/>
              <w:rPr>
                <w:color w:val="000000"/>
                <w:sz w:val="18"/>
                <w:szCs w:val="18"/>
              </w:rPr>
            </w:pPr>
            <w:r w:rsidRPr="00334779">
              <w:rPr>
                <w:color w:val="000000"/>
                <w:sz w:val="18"/>
                <w:szCs w:val="18"/>
              </w:rPr>
              <w:t>论文专著证明</w:t>
            </w:r>
          </w:p>
        </w:tc>
      </w:tr>
      <w:tr w:rsidR="00613363" w:rsidRPr="00334779" w14:paraId="47BB32DA" w14:textId="77777777" w:rsidTr="00470C37">
        <w:trPr>
          <w:trHeight w:val="420"/>
          <w:jc w:val="center"/>
        </w:trPr>
        <w:tc>
          <w:tcPr>
            <w:tcW w:w="809" w:type="dxa"/>
            <w:vAlign w:val="center"/>
          </w:tcPr>
          <w:p w14:paraId="52A2EF32" w14:textId="77777777" w:rsidR="00613363" w:rsidRPr="00334779" w:rsidRDefault="00613363" w:rsidP="00470C37">
            <w:pPr>
              <w:jc w:val="center"/>
              <w:rPr>
                <w:color w:val="000000"/>
              </w:rPr>
            </w:pPr>
            <w:r w:rsidRPr="00334779">
              <w:rPr>
                <w:rFonts w:hint="eastAsia"/>
                <w:color w:val="000000"/>
              </w:rPr>
              <w:t>2</w:t>
            </w:r>
            <w:r w:rsidRPr="00334779">
              <w:rPr>
                <w:color w:val="000000"/>
              </w:rPr>
              <w:t>5</w:t>
            </w:r>
          </w:p>
        </w:tc>
        <w:tc>
          <w:tcPr>
            <w:tcW w:w="7610" w:type="dxa"/>
            <w:vAlign w:val="center"/>
          </w:tcPr>
          <w:p w14:paraId="4FBF37E4" w14:textId="77777777" w:rsidR="00613363" w:rsidRPr="00334779" w:rsidRDefault="00613363" w:rsidP="00470C37">
            <w:pPr>
              <w:rPr>
                <w:color w:val="000000"/>
                <w:sz w:val="18"/>
                <w:szCs w:val="18"/>
              </w:rPr>
            </w:pPr>
            <w:r w:rsidRPr="00334779">
              <w:rPr>
                <w:color w:val="000000"/>
                <w:sz w:val="18"/>
                <w:szCs w:val="18"/>
              </w:rPr>
              <w:t>论文</w:t>
            </w:r>
            <w:r w:rsidRPr="00334779">
              <w:rPr>
                <w:rFonts w:hint="eastAsia"/>
                <w:color w:val="000000"/>
                <w:sz w:val="18"/>
                <w:szCs w:val="18"/>
              </w:rPr>
              <w:t>：</w:t>
            </w:r>
            <w:r w:rsidRPr="00334779">
              <w:rPr>
                <w:rFonts w:hint="eastAsia"/>
                <w:color w:val="000000"/>
                <w:sz w:val="18"/>
                <w:szCs w:val="18"/>
              </w:rPr>
              <w:t>Effe</w:t>
            </w:r>
            <w:r w:rsidRPr="00334779">
              <w:rPr>
                <w:color w:val="000000"/>
                <w:sz w:val="18"/>
                <w:szCs w:val="18"/>
              </w:rPr>
              <w:t>cts of source/sink manipulation on grain zinc accumulation by winter wheat genotypes</w:t>
            </w:r>
          </w:p>
        </w:tc>
        <w:tc>
          <w:tcPr>
            <w:tcW w:w="1220" w:type="dxa"/>
            <w:vAlign w:val="center"/>
          </w:tcPr>
          <w:p w14:paraId="75D000CA" w14:textId="77777777" w:rsidR="00613363" w:rsidRPr="00334779" w:rsidRDefault="00613363" w:rsidP="00470C37">
            <w:pPr>
              <w:jc w:val="center"/>
              <w:rPr>
                <w:color w:val="000000"/>
                <w:sz w:val="18"/>
                <w:szCs w:val="18"/>
              </w:rPr>
            </w:pPr>
            <w:r w:rsidRPr="00334779">
              <w:rPr>
                <w:color w:val="000000"/>
                <w:sz w:val="18"/>
                <w:szCs w:val="18"/>
              </w:rPr>
              <w:t>论文专著证明</w:t>
            </w:r>
          </w:p>
        </w:tc>
      </w:tr>
      <w:tr w:rsidR="00613363" w:rsidRPr="00334779" w14:paraId="2131761D" w14:textId="77777777" w:rsidTr="00470C37">
        <w:trPr>
          <w:trHeight w:val="420"/>
          <w:jc w:val="center"/>
        </w:trPr>
        <w:tc>
          <w:tcPr>
            <w:tcW w:w="809" w:type="dxa"/>
            <w:vAlign w:val="center"/>
          </w:tcPr>
          <w:p w14:paraId="739ABD91" w14:textId="77777777" w:rsidR="00613363" w:rsidRPr="00334779" w:rsidRDefault="00613363" w:rsidP="00470C37">
            <w:pPr>
              <w:jc w:val="center"/>
              <w:rPr>
                <w:color w:val="000000"/>
              </w:rPr>
            </w:pPr>
            <w:r w:rsidRPr="00334779">
              <w:rPr>
                <w:color w:val="000000"/>
              </w:rPr>
              <w:t>26</w:t>
            </w:r>
          </w:p>
        </w:tc>
        <w:tc>
          <w:tcPr>
            <w:tcW w:w="7610" w:type="dxa"/>
            <w:vAlign w:val="center"/>
          </w:tcPr>
          <w:p w14:paraId="126764DB" w14:textId="77777777" w:rsidR="00613363" w:rsidRPr="00334779" w:rsidRDefault="00613363" w:rsidP="00470C37">
            <w:pPr>
              <w:rPr>
                <w:color w:val="000000"/>
                <w:sz w:val="18"/>
                <w:szCs w:val="18"/>
              </w:rPr>
            </w:pPr>
            <w:r w:rsidRPr="00334779">
              <w:rPr>
                <w:color w:val="000000"/>
                <w:sz w:val="18"/>
                <w:szCs w:val="18"/>
              </w:rPr>
              <w:t>论文</w:t>
            </w:r>
            <w:r w:rsidRPr="00334779">
              <w:rPr>
                <w:rFonts w:hint="eastAsia"/>
                <w:color w:val="000000"/>
                <w:sz w:val="18"/>
                <w:szCs w:val="18"/>
              </w:rPr>
              <w:t>：小麦富硒研究进展</w:t>
            </w:r>
          </w:p>
        </w:tc>
        <w:tc>
          <w:tcPr>
            <w:tcW w:w="1220" w:type="dxa"/>
            <w:vAlign w:val="center"/>
          </w:tcPr>
          <w:p w14:paraId="2394DEBB" w14:textId="77777777" w:rsidR="00613363" w:rsidRPr="00334779" w:rsidRDefault="00613363" w:rsidP="00470C37">
            <w:pPr>
              <w:jc w:val="center"/>
              <w:rPr>
                <w:color w:val="000000"/>
                <w:sz w:val="18"/>
                <w:szCs w:val="18"/>
              </w:rPr>
            </w:pPr>
            <w:r w:rsidRPr="00334779">
              <w:rPr>
                <w:color w:val="000000"/>
                <w:sz w:val="18"/>
                <w:szCs w:val="18"/>
              </w:rPr>
              <w:t>论文专著证明</w:t>
            </w:r>
          </w:p>
        </w:tc>
      </w:tr>
      <w:tr w:rsidR="00613363" w:rsidRPr="00334779" w14:paraId="690566BA" w14:textId="77777777" w:rsidTr="00470C37">
        <w:trPr>
          <w:trHeight w:val="420"/>
          <w:jc w:val="center"/>
        </w:trPr>
        <w:tc>
          <w:tcPr>
            <w:tcW w:w="809" w:type="dxa"/>
            <w:vAlign w:val="center"/>
          </w:tcPr>
          <w:p w14:paraId="018D09A3" w14:textId="77777777" w:rsidR="00613363" w:rsidRPr="00334779" w:rsidRDefault="00613363" w:rsidP="00470C37">
            <w:pPr>
              <w:jc w:val="center"/>
              <w:rPr>
                <w:color w:val="000000"/>
              </w:rPr>
            </w:pPr>
            <w:r w:rsidRPr="00334779">
              <w:rPr>
                <w:color w:val="000000"/>
              </w:rPr>
              <w:t>27</w:t>
            </w:r>
          </w:p>
        </w:tc>
        <w:tc>
          <w:tcPr>
            <w:tcW w:w="7610" w:type="dxa"/>
            <w:vAlign w:val="center"/>
          </w:tcPr>
          <w:p w14:paraId="1AB75030" w14:textId="77777777" w:rsidR="00613363" w:rsidRPr="00334779" w:rsidRDefault="00613363" w:rsidP="00470C37">
            <w:pPr>
              <w:rPr>
                <w:color w:val="000000"/>
                <w:sz w:val="18"/>
                <w:szCs w:val="18"/>
              </w:rPr>
            </w:pPr>
            <w:r w:rsidRPr="00334779">
              <w:rPr>
                <w:rFonts w:hint="eastAsia"/>
                <w:color w:val="000000"/>
                <w:sz w:val="18"/>
                <w:szCs w:val="18"/>
              </w:rPr>
              <w:t>论文：小麦籽粒</w:t>
            </w:r>
            <w:proofErr w:type="gramStart"/>
            <w:r w:rsidRPr="00334779">
              <w:rPr>
                <w:rFonts w:hint="eastAsia"/>
                <w:color w:val="000000"/>
                <w:sz w:val="18"/>
                <w:szCs w:val="18"/>
              </w:rPr>
              <w:t>锌</w:t>
            </w:r>
            <w:proofErr w:type="gramEnd"/>
            <w:r w:rsidRPr="00334779">
              <w:rPr>
                <w:rFonts w:hint="eastAsia"/>
                <w:color w:val="000000"/>
                <w:sz w:val="18"/>
                <w:szCs w:val="18"/>
              </w:rPr>
              <w:t>营养研究进展</w:t>
            </w:r>
          </w:p>
        </w:tc>
        <w:tc>
          <w:tcPr>
            <w:tcW w:w="1220" w:type="dxa"/>
            <w:vAlign w:val="center"/>
          </w:tcPr>
          <w:p w14:paraId="058C0E18" w14:textId="77777777" w:rsidR="00613363" w:rsidRPr="00334779" w:rsidRDefault="00613363" w:rsidP="00470C37">
            <w:pPr>
              <w:jc w:val="center"/>
              <w:rPr>
                <w:color w:val="000000"/>
                <w:sz w:val="18"/>
                <w:szCs w:val="18"/>
              </w:rPr>
            </w:pPr>
            <w:r w:rsidRPr="00334779">
              <w:rPr>
                <w:color w:val="000000"/>
                <w:sz w:val="18"/>
                <w:szCs w:val="18"/>
              </w:rPr>
              <w:t>论文专著证</w:t>
            </w:r>
            <w:r w:rsidRPr="00334779">
              <w:rPr>
                <w:color w:val="000000"/>
                <w:sz w:val="18"/>
                <w:szCs w:val="18"/>
              </w:rPr>
              <w:lastRenderedPageBreak/>
              <w:t>明</w:t>
            </w:r>
          </w:p>
        </w:tc>
      </w:tr>
      <w:tr w:rsidR="00613363" w:rsidRPr="00334779" w14:paraId="5FA1B249" w14:textId="77777777" w:rsidTr="00470C37">
        <w:trPr>
          <w:trHeight w:val="420"/>
          <w:jc w:val="center"/>
        </w:trPr>
        <w:tc>
          <w:tcPr>
            <w:tcW w:w="809" w:type="dxa"/>
            <w:vAlign w:val="center"/>
          </w:tcPr>
          <w:p w14:paraId="0F42D204" w14:textId="77777777" w:rsidR="00613363" w:rsidRPr="00334779" w:rsidRDefault="00613363" w:rsidP="00470C37">
            <w:pPr>
              <w:jc w:val="center"/>
              <w:rPr>
                <w:color w:val="000000"/>
              </w:rPr>
            </w:pPr>
            <w:r w:rsidRPr="00334779">
              <w:rPr>
                <w:color w:val="000000"/>
              </w:rPr>
              <w:lastRenderedPageBreak/>
              <w:t>28</w:t>
            </w:r>
          </w:p>
        </w:tc>
        <w:tc>
          <w:tcPr>
            <w:tcW w:w="7610" w:type="dxa"/>
            <w:vAlign w:val="center"/>
          </w:tcPr>
          <w:p w14:paraId="117F968F" w14:textId="77777777" w:rsidR="00613363" w:rsidRPr="00334779" w:rsidRDefault="00613363" w:rsidP="00470C37">
            <w:pPr>
              <w:rPr>
                <w:color w:val="000000"/>
                <w:sz w:val="18"/>
                <w:szCs w:val="18"/>
              </w:rPr>
            </w:pPr>
            <w:r w:rsidRPr="00334779">
              <w:rPr>
                <w:color w:val="000000"/>
                <w:sz w:val="18"/>
                <w:szCs w:val="18"/>
              </w:rPr>
              <w:t>论文</w:t>
            </w:r>
            <w:r w:rsidRPr="00334779">
              <w:rPr>
                <w:rFonts w:hint="eastAsia"/>
                <w:color w:val="000000"/>
                <w:sz w:val="18"/>
                <w:szCs w:val="18"/>
              </w:rPr>
              <w:t>：</w:t>
            </w:r>
            <w:proofErr w:type="gramStart"/>
            <w:r w:rsidRPr="00334779">
              <w:rPr>
                <w:color w:val="000000"/>
                <w:sz w:val="18"/>
                <w:szCs w:val="18"/>
              </w:rPr>
              <w:t>土施和</w:t>
            </w:r>
            <w:proofErr w:type="gramEnd"/>
            <w:r w:rsidRPr="00334779">
              <w:rPr>
                <w:color w:val="000000"/>
                <w:sz w:val="18"/>
                <w:szCs w:val="18"/>
              </w:rPr>
              <w:t>无人机配施锌肥对小麦产量和籽粒锌铁硒含量的影响</w:t>
            </w:r>
          </w:p>
        </w:tc>
        <w:tc>
          <w:tcPr>
            <w:tcW w:w="1220" w:type="dxa"/>
            <w:vAlign w:val="center"/>
          </w:tcPr>
          <w:p w14:paraId="66BF9AC7" w14:textId="77777777" w:rsidR="00613363" w:rsidRPr="00334779" w:rsidRDefault="00613363" w:rsidP="00470C37">
            <w:pPr>
              <w:jc w:val="center"/>
              <w:rPr>
                <w:color w:val="000000"/>
                <w:sz w:val="18"/>
                <w:szCs w:val="18"/>
              </w:rPr>
            </w:pPr>
            <w:r w:rsidRPr="00334779">
              <w:rPr>
                <w:color w:val="000000"/>
                <w:sz w:val="18"/>
                <w:szCs w:val="18"/>
              </w:rPr>
              <w:t>论文专著证明</w:t>
            </w:r>
          </w:p>
        </w:tc>
      </w:tr>
      <w:tr w:rsidR="00613363" w:rsidRPr="00334779" w14:paraId="362864B7" w14:textId="77777777" w:rsidTr="00470C37">
        <w:trPr>
          <w:trHeight w:val="420"/>
          <w:jc w:val="center"/>
        </w:trPr>
        <w:tc>
          <w:tcPr>
            <w:tcW w:w="809" w:type="dxa"/>
            <w:vAlign w:val="center"/>
          </w:tcPr>
          <w:p w14:paraId="59418D3C" w14:textId="77777777" w:rsidR="00613363" w:rsidRPr="00334779" w:rsidRDefault="00613363" w:rsidP="00470C37">
            <w:pPr>
              <w:jc w:val="center"/>
              <w:rPr>
                <w:color w:val="000000"/>
              </w:rPr>
            </w:pPr>
            <w:r w:rsidRPr="00334779">
              <w:rPr>
                <w:color w:val="000000"/>
              </w:rPr>
              <w:t>29</w:t>
            </w:r>
          </w:p>
        </w:tc>
        <w:tc>
          <w:tcPr>
            <w:tcW w:w="7610" w:type="dxa"/>
            <w:vAlign w:val="center"/>
          </w:tcPr>
          <w:p w14:paraId="42D41428" w14:textId="77777777" w:rsidR="00613363" w:rsidRPr="00334779" w:rsidRDefault="00613363" w:rsidP="00470C37">
            <w:pPr>
              <w:rPr>
                <w:color w:val="000000"/>
                <w:sz w:val="18"/>
                <w:szCs w:val="18"/>
              </w:rPr>
            </w:pPr>
            <w:r w:rsidRPr="00334779">
              <w:rPr>
                <w:color w:val="000000"/>
                <w:sz w:val="18"/>
                <w:szCs w:val="18"/>
              </w:rPr>
              <w:t>论文</w:t>
            </w:r>
            <w:r w:rsidRPr="00334779">
              <w:rPr>
                <w:rFonts w:hint="eastAsia"/>
                <w:color w:val="000000"/>
                <w:sz w:val="18"/>
                <w:szCs w:val="18"/>
              </w:rPr>
              <w:t>：</w:t>
            </w:r>
            <w:r w:rsidRPr="00334779">
              <w:rPr>
                <w:color w:val="000000"/>
                <w:sz w:val="18"/>
                <w:szCs w:val="18"/>
              </w:rPr>
              <w:t>土壤和</w:t>
            </w:r>
            <w:proofErr w:type="gramStart"/>
            <w:r w:rsidRPr="00334779">
              <w:rPr>
                <w:color w:val="000000"/>
                <w:sz w:val="18"/>
                <w:szCs w:val="18"/>
              </w:rPr>
              <w:t>叶面施锌对</w:t>
            </w:r>
            <w:proofErr w:type="gramEnd"/>
            <w:r w:rsidRPr="00334779">
              <w:rPr>
                <w:color w:val="000000"/>
                <w:sz w:val="18"/>
                <w:szCs w:val="18"/>
              </w:rPr>
              <w:t>小麦农艺性状</w:t>
            </w:r>
            <w:r w:rsidRPr="00334779">
              <w:rPr>
                <w:rFonts w:hint="eastAsia"/>
                <w:color w:val="000000"/>
                <w:sz w:val="18"/>
                <w:szCs w:val="18"/>
              </w:rPr>
              <w:t>、</w:t>
            </w:r>
            <w:r w:rsidRPr="00334779">
              <w:rPr>
                <w:color w:val="000000"/>
                <w:sz w:val="18"/>
                <w:szCs w:val="18"/>
              </w:rPr>
              <w:t>籽粒产量和对锌</w:t>
            </w:r>
            <w:r w:rsidRPr="00334779">
              <w:rPr>
                <w:rFonts w:hint="eastAsia"/>
                <w:color w:val="000000"/>
                <w:sz w:val="18"/>
                <w:szCs w:val="18"/>
              </w:rPr>
              <w:t>、</w:t>
            </w:r>
            <w:proofErr w:type="gramStart"/>
            <w:r w:rsidRPr="00334779">
              <w:rPr>
                <w:color w:val="000000"/>
                <w:sz w:val="18"/>
                <w:szCs w:val="18"/>
              </w:rPr>
              <w:t>铁及硒微量元素</w:t>
            </w:r>
            <w:proofErr w:type="gramEnd"/>
            <w:r w:rsidRPr="00334779">
              <w:rPr>
                <w:color w:val="000000"/>
                <w:sz w:val="18"/>
                <w:szCs w:val="18"/>
              </w:rPr>
              <w:t>浓度的影响</w:t>
            </w:r>
          </w:p>
        </w:tc>
        <w:tc>
          <w:tcPr>
            <w:tcW w:w="1220" w:type="dxa"/>
            <w:vAlign w:val="center"/>
          </w:tcPr>
          <w:p w14:paraId="5D1628CF" w14:textId="77777777" w:rsidR="00613363" w:rsidRPr="00334779" w:rsidRDefault="00613363" w:rsidP="00470C37">
            <w:pPr>
              <w:jc w:val="center"/>
              <w:rPr>
                <w:color w:val="000000"/>
                <w:sz w:val="18"/>
                <w:szCs w:val="18"/>
              </w:rPr>
            </w:pPr>
            <w:r w:rsidRPr="00334779">
              <w:rPr>
                <w:color w:val="000000"/>
                <w:sz w:val="18"/>
                <w:szCs w:val="18"/>
              </w:rPr>
              <w:t>论文专著证明</w:t>
            </w:r>
          </w:p>
        </w:tc>
      </w:tr>
      <w:tr w:rsidR="00613363" w:rsidRPr="00334779" w14:paraId="218B5F6D" w14:textId="77777777" w:rsidTr="00470C37">
        <w:trPr>
          <w:trHeight w:val="420"/>
          <w:jc w:val="center"/>
        </w:trPr>
        <w:tc>
          <w:tcPr>
            <w:tcW w:w="809" w:type="dxa"/>
            <w:vAlign w:val="center"/>
          </w:tcPr>
          <w:p w14:paraId="46ACA050" w14:textId="77777777" w:rsidR="00613363" w:rsidRPr="00334779" w:rsidRDefault="00613363" w:rsidP="00470C37">
            <w:pPr>
              <w:jc w:val="center"/>
              <w:rPr>
                <w:color w:val="000000"/>
              </w:rPr>
            </w:pPr>
            <w:r w:rsidRPr="00334779">
              <w:rPr>
                <w:color w:val="000000"/>
              </w:rPr>
              <w:t>30</w:t>
            </w:r>
          </w:p>
        </w:tc>
        <w:tc>
          <w:tcPr>
            <w:tcW w:w="7610" w:type="dxa"/>
            <w:vAlign w:val="center"/>
          </w:tcPr>
          <w:p w14:paraId="678F031D" w14:textId="77777777" w:rsidR="00613363" w:rsidRPr="00334779" w:rsidRDefault="00613363" w:rsidP="00470C37">
            <w:pPr>
              <w:rPr>
                <w:color w:val="000000"/>
                <w:sz w:val="18"/>
                <w:szCs w:val="18"/>
              </w:rPr>
            </w:pPr>
            <w:r w:rsidRPr="00334779">
              <w:rPr>
                <w:color w:val="000000"/>
                <w:sz w:val="18"/>
                <w:szCs w:val="18"/>
              </w:rPr>
              <w:t>论文</w:t>
            </w:r>
            <w:r w:rsidRPr="00334779">
              <w:rPr>
                <w:rFonts w:hint="eastAsia"/>
                <w:color w:val="000000"/>
                <w:sz w:val="18"/>
                <w:szCs w:val="18"/>
              </w:rPr>
              <w:t>：</w:t>
            </w:r>
            <w:r w:rsidRPr="00334779">
              <w:rPr>
                <w:color w:val="000000"/>
                <w:sz w:val="18"/>
                <w:szCs w:val="18"/>
              </w:rPr>
              <w:t>叶面喷锌对两种类型玉米产量</w:t>
            </w:r>
            <w:r w:rsidRPr="00334779">
              <w:rPr>
                <w:rFonts w:hint="eastAsia"/>
                <w:color w:val="000000"/>
                <w:sz w:val="18"/>
                <w:szCs w:val="18"/>
              </w:rPr>
              <w:t>、</w:t>
            </w:r>
            <w:r w:rsidRPr="00334779">
              <w:rPr>
                <w:color w:val="000000"/>
                <w:sz w:val="18"/>
                <w:szCs w:val="18"/>
              </w:rPr>
              <w:t>籽粒锌等矿质营养元素含量的影响</w:t>
            </w:r>
          </w:p>
        </w:tc>
        <w:tc>
          <w:tcPr>
            <w:tcW w:w="1220" w:type="dxa"/>
            <w:vAlign w:val="center"/>
          </w:tcPr>
          <w:p w14:paraId="74775882" w14:textId="77777777" w:rsidR="00613363" w:rsidRPr="00334779" w:rsidRDefault="00613363" w:rsidP="00470C37">
            <w:pPr>
              <w:jc w:val="center"/>
              <w:rPr>
                <w:color w:val="000000"/>
                <w:sz w:val="18"/>
                <w:szCs w:val="18"/>
              </w:rPr>
            </w:pPr>
            <w:r w:rsidRPr="00334779">
              <w:rPr>
                <w:color w:val="000000"/>
                <w:sz w:val="18"/>
                <w:szCs w:val="18"/>
              </w:rPr>
              <w:t>论文专著证明</w:t>
            </w:r>
          </w:p>
        </w:tc>
      </w:tr>
      <w:tr w:rsidR="00613363" w:rsidRPr="00334779" w14:paraId="29A3EDB9" w14:textId="77777777" w:rsidTr="00470C37">
        <w:trPr>
          <w:trHeight w:val="420"/>
          <w:jc w:val="center"/>
        </w:trPr>
        <w:tc>
          <w:tcPr>
            <w:tcW w:w="809" w:type="dxa"/>
            <w:vAlign w:val="center"/>
          </w:tcPr>
          <w:p w14:paraId="7AD89729" w14:textId="77777777" w:rsidR="00613363" w:rsidRPr="00334779" w:rsidRDefault="00613363" w:rsidP="00470C37">
            <w:pPr>
              <w:jc w:val="center"/>
              <w:rPr>
                <w:color w:val="000000"/>
              </w:rPr>
            </w:pPr>
            <w:r w:rsidRPr="00334779">
              <w:rPr>
                <w:color w:val="000000"/>
              </w:rPr>
              <w:t>31</w:t>
            </w:r>
          </w:p>
        </w:tc>
        <w:tc>
          <w:tcPr>
            <w:tcW w:w="7610" w:type="dxa"/>
            <w:vAlign w:val="center"/>
          </w:tcPr>
          <w:p w14:paraId="622BF36F" w14:textId="77777777" w:rsidR="00613363" w:rsidRPr="00334779" w:rsidRDefault="00613363" w:rsidP="00470C37">
            <w:pPr>
              <w:rPr>
                <w:color w:val="000000"/>
                <w:sz w:val="18"/>
                <w:szCs w:val="18"/>
              </w:rPr>
            </w:pPr>
            <w:r w:rsidRPr="00334779">
              <w:rPr>
                <w:color w:val="000000"/>
                <w:sz w:val="18"/>
                <w:szCs w:val="18"/>
              </w:rPr>
              <w:t>论文</w:t>
            </w:r>
            <w:r w:rsidRPr="00334779">
              <w:rPr>
                <w:rFonts w:hint="eastAsia"/>
                <w:color w:val="000000"/>
                <w:sz w:val="18"/>
                <w:szCs w:val="18"/>
              </w:rPr>
              <w:t>：混播对黄淮海</w:t>
            </w:r>
            <w:r w:rsidRPr="00334779">
              <w:rPr>
                <w:rFonts w:hint="eastAsia"/>
                <w:color w:val="000000"/>
                <w:sz w:val="18"/>
                <w:szCs w:val="18"/>
              </w:rPr>
              <w:t>8</w:t>
            </w:r>
            <w:r w:rsidRPr="00334779">
              <w:rPr>
                <w:rFonts w:hint="eastAsia"/>
                <w:color w:val="000000"/>
                <w:sz w:val="18"/>
                <w:szCs w:val="18"/>
              </w:rPr>
              <w:t>个主推小麦品种产量、农艺性状和籽粒</w:t>
            </w:r>
            <w:proofErr w:type="gramStart"/>
            <w:r w:rsidRPr="00334779">
              <w:rPr>
                <w:rFonts w:hint="eastAsia"/>
                <w:color w:val="000000"/>
                <w:sz w:val="18"/>
                <w:szCs w:val="18"/>
              </w:rPr>
              <w:t>锌</w:t>
            </w:r>
            <w:proofErr w:type="gramEnd"/>
            <w:r w:rsidRPr="00334779">
              <w:rPr>
                <w:rFonts w:hint="eastAsia"/>
                <w:color w:val="000000"/>
                <w:sz w:val="18"/>
                <w:szCs w:val="18"/>
              </w:rPr>
              <w:t>浓度的影响</w:t>
            </w:r>
          </w:p>
        </w:tc>
        <w:tc>
          <w:tcPr>
            <w:tcW w:w="1220" w:type="dxa"/>
            <w:vAlign w:val="center"/>
          </w:tcPr>
          <w:p w14:paraId="4B26C6C2" w14:textId="77777777" w:rsidR="00613363" w:rsidRPr="00334779" w:rsidRDefault="00613363" w:rsidP="00470C37">
            <w:pPr>
              <w:jc w:val="center"/>
              <w:rPr>
                <w:color w:val="000000"/>
                <w:sz w:val="18"/>
                <w:szCs w:val="18"/>
              </w:rPr>
            </w:pPr>
            <w:r w:rsidRPr="00334779">
              <w:rPr>
                <w:color w:val="000000"/>
                <w:sz w:val="18"/>
                <w:szCs w:val="18"/>
              </w:rPr>
              <w:t>论文专著证明</w:t>
            </w:r>
          </w:p>
        </w:tc>
      </w:tr>
      <w:tr w:rsidR="00613363" w:rsidRPr="00334779" w14:paraId="4B4A0665" w14:textId="77777777" w:rsidTr="00470C37">
        <w:trPr>
          <w:trHeight w:val="420"/>
          <w:jc w:val="center"/>
        </w:trPr>
        <w:tc>
          <w:tcPr>
            <w:tcW w:w="809" w:type="dxa"/>
            <w:vAlign w:val="center"/>
          </w:tcPr>
          <w:p w14:paraId="10E3A59B" w14:textId="77777777" w:rsidR="00613363" w:rsidRPr="00334779" w:rsidRDefault="00613363" w:rsidP="00470C37">
            <w:pPr>
              <w:jc w:val="center"/>
              <w:rPr>
                <w:color w:val="000000"/>
              </w:rPr>
            </w:pPr>
            <w:r w:rsidRPr="00334779">
              <w:rPr>
                <w:color w:val="000000"/>
              </w:rPr>
              <w:t>32</w:t>
            </w:r>
          </w:p>
        </w:tc>
        <w:tc>
          <w:tcPr>
            <w:tcW w:w="7610" w:type="dxa"/>
            <w:vAlign w:val="center"/>
          </w:tcPr>
          <w:p w14:paraId="0854E528" w14:textId="77777777" w:rsidR="00613363" w:rsidRPr="00334779" w:rsidRDefault="00613363" w:rsidP="00470C37">
            <w:pPr>
              <w:rPr>
                <w:color w:val="000000"/>
                <w:sz w:val="18"/>
                <w:szCs w:val="18"/>
              </w:rPr>
            </w:pPr>
            <w:r w:rsidRPr="00334779">
              <w:rPr>
                <w:color w:val="000000"/>
                <w:sz w:val="18"/>
                <w:szCs w:val="18"/>
              </w:rPr>
              <w:t>山东省重点研发计划项目专家验收意见</w:t>
            </w:r>
          </w:p>
        </w:tc>
        <w:tc>
          <w:tcPr>
            <w:tcW w:w="1220" w:type="dxa"/>
            <w:vAlign w:val="center"/>
          </w:tcPr>
          <w:p w14:paraId="3BE7EBB3" w14:textId="77777777" w:rsidR="00613363" w:rsidRPr="00334779" w:rsidRDefault="00613363" w:rsidP="00470C37">
            <w:pPr>
              <w:jc w:val="center"/>
              <w:rPr>
                <w:color w:val="000000"/>
                <w:sz w:val="18"/>
                <w:szCs w:val="18"/>
              </w:rPr>
            </w:pPr>
            <w:r w:rsidRPr="00334779">
              <w:rPr>
                <w:color w:val="000000"/>
                <w:sz w:val="18"/>
                <w:szCs w:val="18"/>
              </w:rPr>
              <w:t>评价证明及国家法律法规要求审批的批准文件</w:t>
            </w:r>
          </w:p>
        </w:tc>
      </w:tr>
      <w:tr w:rsidR="00613363" w:rsidRPr="00334779" w14:paraId="3970E701" w14:textId="77777777" w:rsidTr="00470C37">
        <w:trPr>
          <w:trHeight w:val="420"/>
          <w:jc w:val="center"/>
        </w:trPr>
        <w:tc>
          <w:tcPr>
            <w:tcW w:w="809" w:type="dxa"/>
            <w:vAlign w:val="center"/>
          </w:tcPr>
          <w:p w14:paraId="71E43EC2" w14:textId="77777777" w:rsidR="00613363" w:rsidRPr="00334779" w:rsidRDefault="00613363" w:rsidP="00470C37">
            <w:pPr>
              <w:jc w:val="center"/>
              <w:rPr>
                <w:color w:val="000000"/>
              </w:rPr>
            </w:pPr>
            <w:r w:rsidRPr="00334779">
              <w:rPr>
                <w:color w:val="000000"/>
              </w:rPr>
              <w:t>33</w:t>
            </w:r>
          </w:p>
        </w:tc>
        <w:tc>
          <w:tcPr>
            <w:tcW w:w="7610" w:type="dxa"/>
            <w:vAlign w:val="center"/>
          </w:tcPr>
          <w:p w14:paraId="5C489229" w14:textId="77777777" w:rsidR="00613363" w:rsidRPr="00334779" w:rsidRDefault="00613363" w:rsidP="00470C37">
            <w:pPr>
              <w:rPr>
                <w:color w:val="000000"/>
                <w:sz w:val="18"/>
                <w:szCs w:val="18"/>
              </w:rPr>
            </w:pPr>
            <w:r w:rsidRPr="00334779">
              <w:rPr>
                <w:color w:val="000000"/>
                <w:sz w:val="18"/>
                <w:szCs w:val="18"/>
              </w:rPr>
              <w:t>山东省自然科学基金项目结题评审表</w:t>
            </w:r>
          </w:p>
        </w:tc>
        <w:tc>
          <w:tcPr>
            <w:tcW w:w="1220" w:type="dxa"/>
            <w:vAlign w:val="center"/>
          </w:tcPr>
          <w:p w14:paraId="671C0822" w14:textId="77777777" w:rsidR="00613363" w:rsidRPr="00334779" w:rsidRDefault="00613363" w:rsidP="00470C37">
            <w:pPr>
              <w:jc w:val="center"/>
              <w:rPr>
                <w:color w:val="000000"/>
                <w:sz w:val="18"/>
                <w:szCs w:val="18"/>
              </w:rPr>
            </w:pPr>
            <w:r w:rsidRPr="00334779">
              <w:rPr>
                <w:color w:val="000000"/>
                <w:sz w:val="18"/>
                <w:szCs w:val="18"/>
              </w:rPr>
              <w:t>评价证明及国家法律法规要求审批的批准文件</w:t>
            </w:r>
          </w:p>
        </w:tc>
      </w:tr>
      <w:tr w:rsidR="00613363" w:rsidRPr="00334779" w14:paraId="515003CD" w14:textId="77777777" w:rsidTr="00470C37">
        <w:trPr>
          <w:trHeight w:val="420"/>
          <w:jc w:val="center"/>
        </w:trPr>
        <w:tc>
          <w:tcPr>
            <w:tcW w:w="809" w:type="dxa"/>
            <w:vAlign w:val="center"/>
          </w:tcPr>
          <w:p w14:paraId="3B5AE55C" w14:textId="77777777" w:rsidR="00613363" w:rsidRPr="00334779" w:rsidRDefault="00613363" w:rsidP="00470C37">
            <w:pPr>
              <w:jc w:val="center"/>
              <w:rPr>
                <w:color w:val="000000"/>
              </w:rPr>
            </w:pPr>
            <w:r w:rsidRPr="00334779">
              <w:rPr>
                <w:color w:val="000000"/>
              </w:rPr>
              <w:t>34</w:t>
            </w:r>
          </w:p>
        </w:tc>
        <w:tc>
          <w:tcPr>
            <w:tcW w:w="7610" w:type="dxa"/>
            <w:vAlign w:val="center"/>
          </w:tcPr>
          <w:p w14:paraId="291DC5A7" w14:textId="77777777" w:rsidR="00613363" w:rsidRPr="00334779" w:rsidRDefault="00613363" w:rsidP="00470C37">
            <w:pPr>
              <w:rPr>
                <w:color w:val="000000"/>
                <w:sz w:val="18"/>
                <w:szCs w:val="18"/>
              </w:rPr>
            </w:pPr>
            <w:r w:rsidRPr="00334779">
              <w:rPr>
                <w:color w:val="000000"/>
                <w:sz w:val="18"/>
                <w:szCs w:val="18"/>
              </w:rPr>
              <w:t>应用证明：</w:t>
            </w:r>
            <w:r w:rsidRPr="00334779">
              <w:rPr>
                <w:color w:val="000000"/>
                <w:kern w:val="0"/>
                <w:sz w:val="18"/>
                <w:szCs w:val="18"/>
              </w:rPr>
              <w:t>东明县农业农村局</w:t>
            </w:r>
          </w:p>
        </w:tc>
        <w:tc>
          <w:tcPr>
            <w:tcW w:w="1220" w:type="dxa"/>
            <w:vAlign w:val="center"/>
          </w:tcPr>
          <w:p w14:paraId="7634593A" w14:textId="77777777" w:rsidR="00613363" w:rsidRPr="00334779" w:rsidRDefault="00613363" w:rsidP="00470C37">
            <w:pPr>
              <w:jc w:val="center"/>
              <w:rPr>
                <w:color w:val="000000"/>
                <w:sz w:val="18"/>
                <w:szCs w:val="18"/>
              </w:rPr>
            </w:pPr>
            <w:r w:rsidRPr="00334779">
              <w:rPr>
                <w:color w:val="000000"/>
                <w:sz w:val="18"/>
                <w:szCs w:val="18"/>
              </w:rPr>
              <w:t>主要应用证明</w:t>
            </w:r>
          </w:p>
        </w:tc>
      </w:tr>
      <w:tr w:rsidR="00613363" w:rsidRPr="00334779" w14:paraId="5CCC7513" w14:textId="77777777" w:rsidTr="00470C37">
        <w:trPr>
          <w:trHeight w:val="420"/>
          <w:jc w:val="center"/>
        </w:trPr>
        <w:tc>
          <w:tcPr>
            <w:tcW w:w="809" w:type="dxa"/>
            <w:vAlign w:val="center"/>
          </w:tcPr>
          <w:p w14:paraId="05AEA186" w14:textId="77777777" w:rsidR="00613363" w:rsidRPr="00334779" w:rsidRDefault="00613363" w:rsidP="00470C37">
            <w:pPr>
              <w:jc w:val="center"/>
              <w:rPr>
                <w:color w:val="000000"/>
              </w:rPr>
            </w:pPr>
            <w:r w:rsidRPr="00334779">
              <w:rPr>
                <w:color w:val="000000"/>
              </w:rPr>
              <w:t>35</w:t>
            </w:r>
          </w:p>
        </w:tc>
        <w:tc>
          <w:tcPr>
            <w:tcW w:w="7610" w:type="dxa"/>
            <w:vAlign w:val="center"/>
          </w:tcPr>
          <w:p w14:paraId="17774130" w14:textId="77777777" w:rsidR="00613363" w:rsidRPr="00334779" w:rsidRDefault="00613363" w:rsidP="00470C37">
            <w:pPr>
              <w:rPr>
                <w:color w:val="000000"/>
                <w:sz w:val="18"/>
                <w:szCs w:val="18"/>
              </w:rPr>
            </w:pPr>
            <w:r w:rsidRPr="00334779">
              <w:rPr>
                <w:color w:val="000000"/>
                <w:sz w:val="18"/>
                <w:szCs w:val="18"/>
              </w:rPr>
              <w:t>应用证明：</w:t>
            </w:r>
            <w:r w:rsidRPr="00334779">
              <w:rPr>
                <w:color w:val="000000"/>
                <w:kern w:val="0"/>
                <w:sz w:val="18"/>
                <w:szCs w:val="18"/>
              </w:rPr>
              <w:t>乐陵</w:t>
            </w:r>
            <w:proofErr w:type="gramStart"/>
            <w:r w:rsidRPr="00334779">
              <w:rPr>
                <w:color w:val="000000"/>
                <w:kern w:val="0"/>
                <w:sz w:val="18"/>
                <w:szCs w:val="18"/>
              </w:rPr>
              <w:t>市溶海</w:t>
            </w:r>
            <w:proofErr w:type="gramEnd"/>
            <w:r w:rsidRPr="00334779">
              <w:rPr>
                <w:color w:val="000000"/>
                <w:kern w:val="0"/>
                <w:sz w:val="18"/>
                <w:szCs w:val="18"/>
              </w:rPr>
              <w:t>富硒食品有限公司</w:t>
            </w:r>
          </w:p>
        </w:tc>
        <w:tc>
          <w:tcPr>
            <w:tcW w:w="1220" w:type="dxa"/>
            <w:vAlign w:val="center"/>
          </w:tcPr>
          <w:p w14:paraId="550C880E" w14:textId="77777777" w:rsidR="00613363" w:rsidRPr="00334779" w:rsidRDefault="00613363" w:rsidP="00470C37">
            <w:pPr>
              <w:jc w:val="center"/>
              <w:rPr>
                <w:color w:val="000000"/>
                <w:sz w:val="18"/>
                <w:szCs w:val="18"/>
              </w:rPr>
            </w:pPr>
            <w:r w:rsidRPr="00334779">
              <w:rPr>
                <w:color w:val="000000"/>
                <w:sz w:val="18"/>
                <w:szCs w:val="18"/>
              </w:rPr>
              <w:t>主要应用证明</w:t>
            </w:r>
          </w:p>
        </w:tc>
      </w:tr>
      <w:tr w:rsidR="00613363" w:rsidRPr="00334779" w14:paraId="312580F8" w14:textId="77777777" w:rsidTr="00470C37">
        <w:trPr>
          <w:trHeight w:val="420"/>
          <w:jc w:val="center"/>
        </w:trPr>
        <w:tc>
          <w:tcPr>
            <w:tcW w:w="809" w:type="dxa"/>
            <w:vAlign w:val="center"/>
          </w:tcPr>
          <w:p w14:paraId="2AB43AA3" w14:textId="77777777" w:rsidR="00613363" w:rsidRPr="00334779" w:rsidRDefault="00613363" w:rsidP="00470C37">
            <w:pPr>
              <w:jc w:val="center"/>
              <w:rPr>
                <w:color w:val="000000"/>
              </w:rPr>
            </w:pPr>
            <w:r w:rsidRPr="00334779">
              <w:rPr>
                <w:color w:val="000000"/>
              </w:rPr>
              <w:t>36</w:t>
            </w:r>
          </w:p>
        </w:tc>
        <w:tc>
          <w:tcPr>
            <w:tcW w:w="7610" w:type="dxa"/>
            <w:vAlign w:val="center"/>
          </w:tcPr>
          <w:p w14:paraId="5F3A45CC" w14:textId="77777777" w:rsidR="00613363" w:rsidRPr="00334779" w:rsidRDefault="00613363" w:rsidP="00470C37">
            <w:pPr>
              <w:rPr>
                <w:color w:val="000000"/>
                <w:sz w:val="18"/>
                <w:szCs w:val="18"/>
              </w:rPr>
            </w:pPr>
            <w:r w:rsidRPr="00334779">
              <w:rPr>
                <w:color w:val="000000"/>
                <w:sz w:val="18"/>
                <w:szCs w:val="18"/>
              </w:rPr>
              <w:t>应用证明：</w:t>
            </w:r>
            <w:r w:rsidRPr="00334779">
              <w:rPr>
                <w:color w:val="000000"/>
                <w:kern w:val="0"/>
                <w:sz w:val="18"/>
                <w:szCs w:val="18"/>
              </w:rPr>
              <w:t>莒南县农业技术推广中心</w:t>
            </w:r>
          </w:p>
        </w:tc>
        <w:tc>
          <w:tcPr>
            <w:tcW w:w="1220" w:type="dxa"/>
            <w:vAlign w:val="center"/>
          </w:tcPr>
          <w:p w14:paraId="599480FE" w14:textId="77777777" w:rsidR="00613363" w:rsidRPr="00334779" w:rsidRDefault="00613363" w:rsidP="00470C37">
            <w:pPr>
              <w:jc w:val="center"/>
              <w:rPr>
                <w:color w:val="000000"/>
                <w:sz w:val="18"/>
                <w:szCs w:val="18"/>
              </w:rPr>
            </w:pPr>
            <w:r w:rsidRPr="00334779">
              <w:rPr>
                <w:color w:val="000000"/>
                <w:sz w:val="18"/>
                <w:szCs w:val="18"/>
              </w:rPr>
              <w:t>主要应用证明</w:t>
            </w:r>
          </w:p>
        </w:tc>
      </w:tr>
      <w:tr w:rsidR="00613363" w:rsidRPr="00334779" w14:paraId="3D5232EB" w14:textId="77777777" w:rsidTr="00470C37">
        <w:trPr>
          <w:trHeight w:val="420"/>
          <w:jc w:val="center"/>
        </w:trPr>
        <w:tc>
          <w:tcPr>
            <w:tcW w:w="809" w:type="dxa"/>
            <w:vAlign w:val="center"/>
          </w:tcPr>
          <w:p w14:paraId="06D164C4" w14:textId="77777777" w:rsidR="00613363" w:rsidRPr="00334779" w:rsidRDefault="00613363" w:rsidP="00470C37">
            <w:pPr>
              <w:jc w:val="center"/>
              <w:rPr>
                <w:color w:val="000000"/>
              </w:rPr>
            </w:pPr>
            <w:r w:rsidRPr="00334779">
              <w:rPr>
                <w:color w:val="000000"/>
              </w:rPr>
              <w:t>37</w:t>
            </w:r>
          </w:p>
        </w:tc>
        <w:tc>
          <w:tcPr>
            <w:tcW w:w="7610" w:type="dxa"/>
            <w:vAlign w:val="center"/>
          </w:tcPr>
          <w:p w14:paraId="2A136F4C" w14:textId="77777777" w:rsidR="00613363" w:rsidRPr="00334779" w:rsidRDefault="00613363" w:rsidP="00470C37">
            <w:pPr>
              <w:rPr>
                <w:color w:val="000000"/>
                <w:sz w:val="18"/>
                <w:szCs w:val="18"/>
              </w:rPr>
            </w:pPr>
            <w:r w:rsidRPr="00334779">
              <w:rPr>
                <w:color w:val="000000"/>
                <w:sz w:val="18"/>
                <w:szCs w:val="18"/>
              </w:rPr>
              <w:t>应用证明：</w:t>
            </w:r>
            <w:r w:rsidRPr="00334779">
              <w:rPr>
                <w:color w:val="000000"/>
                <w:kern w:val="0"/>
                <w:sz w:val="18"/>
                <w:szCs w:val="18"/>
              </w:rPr>
              <w:t>招远市农业农村局</w:t>
            </w:r>
          </w:p>
        </w:tc>
        <w:tc>
          <w:tcPr>
            <w:tcW w:w="1220" w:type="dxa"/>
            <w:vAlign w:val="center"/>
          </w:tcPr>
          <w:p w14:paraId="46A18403" w14:textId="77777777" w:rsidR="00613363" w:rsidRPr="00334779" w:rsidRDefault="00613363" w:rsidP="00470C37">
            <w:pPr>
              <w:jc w:val="center"/>
              <w:rPr>
                <w:color w:val="000000"/>
                <w:sz w:val="18"/>
                <w:szCs w:val="18"/>
              </w:rPr>
            </w:pPr>
            <w:r w:rsidRPr="00334779">
              <w:rPr>
                <w:color w:val="000000"/>
                <w:sz w:val="18"/>
                <w:szCs w:val="18"/>
              </w:rPr>
              <w:t>主要应用证明</w:t>
            </w:r>
          </w:p>
        </w:tc>
      </w:tr>
      <w:tr w:rsidR="00613363" w:rsidRPr="00334779" w14:paraId="55DDC100" w14:textId="77777777" w:rsidTr="00470C37">
        <w:trPr>
          <w:trHeight w:val="420"/>
          <w:jc w:val="center"/>
        </w:trPr>
        <w:tc>
          <w:tcPr>
            <w:tcW w:w="809" w:type="dxa"/>
            <w:vAlign w:val="center"/>
          </w:tcPr>
          <w:p w14:paraId="15783452" w14:textId="77777777" w:rsidR="00613363" w:rsidRPr="00334779" w:rsidRDefault="00613363" w:rsidP="00470C37">
            <w:pPr>
              <w:jc w:val="center"/>
              <w:rPr>
                <w:color w:val="000000"/>
              </w:rPr>
            </w:pPr>
            <w:r w:rsidRPr="00334779">
              <w:rPr>
                <w:color w:val="000000"/>
              </w:rPr>
              <w:t>38</w:t>
            </w:r>
          </w:p>
        </w:tc>
        <w:tc>
          <w:tcPr>
            <w:tcW w:w="7610" w:type="dxa"/>
            <w:vAlign w:val="center"/>
          </w:tcPr>
          <w:p w14:paraId="3F7BE430" w14:textId="77777777" w:rsidR="00613363" w:rsidRPr="00334779" w:rsidRDefault="00613363" w:rsidP="00470C37">
            <w:pPr>
              <w:rPr>
                <w:color w:val="000000"/>
                <w:sz w:val="18"/>
                <w:szCs w:val="18"/>
              </w:rPr>
            </w:pPr>
            <w:r w:rsidRPr="00334779">
              <w:rPr>
                <w:color w:val="000000"/>
                <w:sz w:val="18"/>
                <w:szCs w:val="18"/>
              </w:rPr>
              <w:t>知情同意报奖证明</w:t>
            </w:r>
          </w:p>
        </w:tc>
        <w:tc>
          <w:tcPr>
            <w:tcW w:w="1220" w:type="dxa"/>
            <w:vAlign w:val="center"/>
          </w:tcPr>
          <w:p w14:paraId="0EEDDA56" w14:textId="77777777" w:rsidR="00613363" w:rsidRPr="00334779" w:rsidRDefault="00613363" w:rsidP="00470C37">
            <w:pPr>
              <w:jc w:val="center"/>
              <w:rPr>
                <w:color w:val="000000"/>
                <w:sz w:val="18"/>
                <w:szCs w:val="18"/>
              </w:rPr>
            </w:pPr>
            <w:r w:rsidRPr="00334779">
              <w:rPr>
                <w:color w:val="000000"/>
                <w:sz w:val="18"/>
                <w:szCs w:val="18"/>
              </w:rPr>
              <w:t>知情同意报奖证明</w:t>
            </w:r>
          </w:p>
        </w:tc>
      </w:tr>
      <w:tr w:rsidR="00613363" w:rsidRPr="00334779" w14:paraId="7E708DFB" w14:textId="77777777" w:rsidTr="00470C37">
        <w:trPr>
          <w:trHeight w:val="420"/>
          <w:jc w:val="center"/>
        </w:trPr>
        <w:tc>
          <w:tcPr>
            <w:tcW w:w="809" w:type="dxa"/>
            <w:vAlign w:val="center"/>
          </w:tcPr>
          <w:p w14:paraId="3741F9D6" w14:textId="77777777" w:rsidR="00613363" w:rsidRPr="00334779" w:rsidRDefault="00613363" w:rsidP="00470C37">
            <w:pPr>
              <w:jc w:val="center"/>
              <w:rPr>
                <w:color w:val="000000"/>
              </w:rPr>
            </w:pPr>
            <w:r w:rsidRPr="00334779">
              <w:rPr>
                <w:color w:val="000000"/>
              </w:rPr>
              <w:t>39</w:t>
            </w:r>
          </w:p>
        </w:tc>
        <w:tc>
          <w:tcPr>
            <w:tcW w:w="7610" w:type="dxa"/>
            <w:vAlign w:val="center"/>
          </w:tcPr>
          <w:p w14:paraId="791A629A" w14:textId="77777777" w:rsidR="00613363" w:rsidRPr="00334779" w:rsidRDefault="00613363" w:rsidP="00470C37">
            <w:pPr>
              <w:rPr>
                <w:color w:val="000000"/>
                <w:sz w:val="18"/>
                <w:szCs w:val="18"/>
              </w:rPr>
            </w:pPr>
            <w:r w:rsidRPr="00334779">
              <w:rPr>
                <w:color w:val="000000"/>
                <w:sz w:val="18"/>
                <w:szCs w:val="18"/>
              </w:rPr>
              <w:t>完成人合作关系说明及情况汇总表</w:t>
            </w:r>
          </w:p>
        </w:tc>
        <w:tc>
          <w:tcPr>
            <w:tcW w:w="1220" w:type="dxa"/>
            <w:vAlign w:val="center"/>
          </w:tcPr>
          <w:p w14:paraId="0445A250" w14:textId="77777777" w:rsidR="00613363" w:rsidRPr="00334779" w:rsidRDefault="00613363" w:rsidP="00470C37">
            <w:pPr>
              <w:jc w:val="center"/>
              <w:rPr>
                <w:color w:val="000000"/>
                <w:sz w:val="18"/>
                <w:szCs w:val="18"/>
              </w:rPr>
            </w:pPr>
            <w:r w:rsidRPr="00334779">
              <w:rPr>
                <w:color w:val="000000"/>
                <w:sz w:val="18"/>
                <w:szCs w:val="18"/>
              </w:rPr>
              <w:t>完成人合作关系说明及情况汇总表</w:t>
            </w:r>
          </w:p>
        </w:tc>
      </w:tr>
      <w:tr w:rsidR="00613363" w:rsidRPr="00334779" w14:paraId="5919A256" w14:textId="77777777" w:rsidTr="00470C37">
        <w:trPr>
          <w:trHeight w:val="420"/>
          <w:jc w:val="center"/>
        </w:trPr>
        <w:tc>
          <w:tcPr>
            <w:tcW w:w="809" w:type="dxa"/>
            <w:vAlign w:val="center"/>
          </w:tcPr>
          <w:p w14:paraId="3F03DBDB" w14:textId="77777777" w:rsidR="00613363" w:rsidRPr="00334779" w:rsidRDefault="00613363" w:rsidP="00470C37">
            <w:pPr>
              <w:jc w:val="center"/>
              <w:rPr>
                <w:color w:val="000000"/>
              </w:rPr>
            </w:pPr>
            <w:r w:rsidRPr="00334779">
              <w:rPr>
                <w:color w:val="000000"/>
              </w:rPr>
              <w:t>40</w:t>
            </w:r>
          </w:p>
        </w:tc>
        <w:tc>
          <w:tcPr>
            <w:tcW w:w="7610" w:type="dxa"/>
            <w:vAlign w:val="center"/>
          </w:tcPr>
          <w:p w14:paraId="12163C33" w14:textId="77777777" w:rsidR="00613363" w:rsidRPr="00334779" w:rsidRDefault="00613363" w:rsidP="00470C37">
            <w:pPr>
              <w:rPr>
                <w:color w:val="000000"/>
                <w:sz w:val="18"/>
                <w:szCs w:val="18"/>
              </w:rPr>
            </w:pPr>
            <w:r w:rsidRPr="00334779">
              <w:rPr>
                <w:color w:val="000000"/>
                <w:sz w:val="18"/>
                <w:szCs w:val="18"/>
              </w:rPr>
              <w:t>其他知识产权、论文、专家测产验收报告、技术明白纸和相关科技报道等证明目录</w:t>
            </w:r>
          </w:p>
        </w:tc>
        <w:tc>
          <w:tcPr>
            <w:tcW w:w="1220" w:type="dxa"/>
            <w:vAlign w:val="center"/>
          </w:tcPr>
          <w:p w14:paraId="7A10299F" w14:textId="77777777" w:rsidR="00613363" w:rsidRPr="00334779" w:rsidRDefault="00613363" w:rsidP="00470C37">
            <w:pPr>
              <w:jc w:val="center"/>
              <w:rPr>
                <w:color w:val="000000"/>
                <w:sz w:val="18"/>
                <w:szCs w:val="18"/>
              </w:rPr>
            </w:pPr>
            <w:r w:rsidRPr="00334779">
              <w:rPr>
                <w:color w:val="000000"/>
                <w:sz w:val="18"/>
                <w:szCs w:val="18"/>
              </w:rPr>
              <w:t>其他证明</w:t>
            </w:r>
          </w:p>
        </w:tc>
      </w:tr>
    </w:tbl>
    <w:p w14:paraId="47759489" w14:textId="77777777" w:rsidR="009A1CA8" w:rsidRDefault="009A1CA8" w:rsidP="00224EBA">
      <w:pPr>
        <w:rPr>
          <w:rFonts w:ascii="黑体" w:eastAsia="黑体"/>
          <w:bCs/>
          <w:color w:val="000000" w:themeColor="text1"/>
          <w:sz w:val="36"/>
          <w:szCs w:val="36"/>
        </w:rPr>
      </w:pPr>
    </w:p>
    <w:sectPr w:rsidR="009A1CA8" w:rsidSect="00143160">
      <w:pgSz w:w="11906" w:h="16838"/>
      <w:pgMar w:top="1440" w:right="164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635EC" w14:textId="77777777" w:rsidR="00B22A6E" w:rsidRDefault="00B22A6E" w:rsidP="00FE5366">
      <w:r>
        <w:separator/>
      </w:r>
    </w:p>
  </w:endnote>
  <w:endnote w:type="continuationSeparator" w:id="0">
    <w:p w14:paraId="6D5A4699" w14:textId="77777777" w:rsidR="00B22A6E" w:rsidRDefault="00B22A6E" w:rsidP="00FE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80416" w14:textId="77777777" w:rsidR="00B22A6E" w:rsidRDefault="00B22A6E" w:rsidP="00FE5366">
      <w:r>
        <w:separator/>
      </w:r>
    </w:p>
  </w:footnote>
  <w:footnote w:type="continuationSeparator" w:id="0">
    <w:p w14:paraId="25EE5FAC" w14:textId="77777777" w:rsidR="00B22A6E" w:rsidRDefault="00B22A6E" w:rsidP="00FE5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41E57"/>
    <w:multiLevelType w:val="hybridMultilevel"/>
    <w:tmpl w:val="D6D65B9A"/>
    <w:lvl w:ilvl="0" w:tplc="EAF451BA">
      <w:start w:val="1"/>
      <w:numFmt w:val="decimal"/>
      <w:lvlText w:val="（%1）"/>
      <w:lvlJc w:val="left"/>
      <w:pPr>
        <w:ind w:left="1653" w:hanging="720"/>
      </w:pPr>
      <w:rPr>
        <w:rFonts w:hint="default"/>
      </w:rPr>
    </w:lvl>
    <w:lvl w:ilvl="1" w:tplc="04090019" w:tentative="1">
      <w:start w:val="1"/>
      <w:numFmt w:val="lowerLetter"/>
      <w:lvlText w:val="%2)"/>
      <w:lvlJc w:val="left"/>
      <w:pPr>
        <w:ind w:left="1773" w:hanging="420"/>
      </w:pPr>
    </w:lvl>
    <w:lvl w:ilvl="2" w:tplc="0409001B" w:tentative="1">
      <w:start w:val="1"/>
      <w:numFmt w:val="lowerRoman"/>
      <w:lvlText w:val="%3."/>
      <w:lvlJc w:val="right"/>
      <w:pPr>
        <w:ind w:left="2193" w:hanging="420"/>
      </w:pPr>
    </w:lvl>
    <w:lvl w:ilvl="3" w:tplc="0409000F" w:tentative="1">
      <w:start w:val="1"/>
      <w:numFmt w:val="decimal"/>
      <w:lvlText w:val="%4."/>
      <w:lvlJc w:val="left"/>
      <w:pPr>
        <w:ind w:left="2613" w:hanging="420"/>
      </w:pPr>
    </w:lvl>
    <w:lvl w:ilvl="4" w:tplc="04090019" w:tentative="1">
      <w:start w:val="1"/>
      <w:numFmt w:val="lowerLetter"/>
      <w:lvlText w:val="%5)"/>
      <w:lvlJc w:val="left"/>
      <w:pPr>
        <w:ind w:left="3033" w:hanging="420"/>
      </w:pPr>
    </w:lvl>
    <w:lvl w:ilvl="5" w:tplc="0409001B" w:tentative="1">
      <w:start w:val="1"/>
      <w:numFmt w:val="lowerRoman"/>
      <w:lvlText w:val="%6."/>
      <w:lvlJc w:val="right"/>
      <w:pPr>
        <w:ind w:left="3453" w:hanging="420"/>
      </w:pPr>
    </w:lvl>
    <w:lvl w:ilvl="6" w:tplc="0409000F" w:tentative="1">
      <w:start w:val="1"/>
      <w:numFmt w:val="decimal"/>
      <w:lvlText w:val="%7."/>
      <w:lvlJc w:val="left"/>
      <w:pPr>
        <w:ind w:left="3873" w:hanging="420"/>
      </w:pPr>
    </w:lvl>
    <w:lvl w:ilvl="7" w:tplc="04090019" w:tentative="1">
      <w:start w:val="1"/>
      <w:numFmt w:val="lowerLetter"/>
      <w:lvlText w:val="%8)"/>
      <w:lvlJc w:val="left"/>
      <w:pPr>
        <w:ind w:left="4293" w:hanging="420"/>
      </w:pPr>
    </w:lvl>
    <w:lvl w:ilvl="8" w:tplc="0409001B" w:tentative="1">
      <w:start w:val="1"/>
      <w:numFmt w:val="lowerRoman"/>
      <w:lvlText w:val="%9."/>
      <w:lvlJc w:val="right"/>
      <w:pPr>
        <w:ind w:left="471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5366"/>
    <w:rsid w:val="000001CA"/>
    <w:rsid w:val="00050291"/>
    <w:rsid w:val="00057A52"/>
    <w:rsid w:val="000615E4"/>
    <w:rsid w:val="0008723C"/>
    <w:rsid w:val="000B404F"/>
    <w:rsid w:val="000C3464"/>
    <w:rsid w:val="000F76DC"/>
    <w:rsid w:val="00103B20"/>
    <w:rsid w:val="00112320"/>
    <w:rsid w:val="0013357B"/>
    <w:rsid w:val="00143160"/>
    <w:rsid w:val="0015445B"/>
    <w:rsid w:val="0017182D"/>
    <w:rsid w:val="001E1674"/>
    <w:rsid w:val="002014E2"/>
    <w:rsid w:val="00206010"/>
    <w:rsid w:val="00216CB8"/>
    <w:rsid w:val="002205BC"/>
    <w:rsid w:val="00224EBA"/>
    <w:rsid w:val="00227A7B"/>
    <w:rsid w:val="00292FB0"/>
    <w:rsid w:val="00326650"/>
    <w:rsid w:val="00353510"/>
    <w:rsid w:val="00381EE7"/>
    <w:rsid w:val="00394585"/>
    <w:rsid w:val="003C4F5E"/>
    <w:rsid w:val="00462568"/>
    <w:rsid w:val="004768F8"/>
    <w:rsid w:val="004B7FB6"/>
    <w:rsid w:val="004C661B"/>
    <w:rsid w:val="004D3324"/>
    <w:rsid w:val="004D3AF2"/>
    <w:rsid w:val="004D64D8"/>
    <w:rsid w:val="004F111A"/>
    <w:rsid w:val="004F3461"/>
    <w:rsid w:val="004F378D"/>
    <w:rsid w:val="004F6338"/>
    <w:rsid w:val="005F3841"/>
    <w:rsid w:val="0060278D"/>
    <w:rsid w:val="00613363"/>
    <w:rsid w:val="006315DA"/>
    <w:rsid w:val="00636373"/>
    <w:rsid w:val="0064523D"/>
    <w:rsid w:val="006630D4"/>
    <w:rsid w:val="0066627B"/>
    <w:rsid w:val="00677B0D"/>
    <w:rsid w:val="00694DCF"/>
    <w:rsid w:val="00696211"/>
    <w:rsid w:val="006A1D4C"/>
    <w:rsid w:val="006B79DD"/>
    <w:rsid w:val="006C4207"/>
    <w:rsid w:val="006F3ABB"/>
    <w:rsid w:val="007A4C1C"/>
    <w:rsid w:val="007A7B16"/>
    <w:rsid w:val="007C74A1"/>
    <w:rsid w:val="007D0BE9"/>
    <w:rsid w:val="00811A99"/>
    <w:rsid w:val="008355A4"/>
    <w:rsid w:val="00841918"/>
    <w:rsid w:val="00847BF7"/>
    <w:rsid w:val="008519D7"/>
    <w:rsid w:val="00867662"/>
    <w:rsid w:val="00881F13"/>
    <w:rsid w:val="008B20F1"/>
    <w:rsid w:val="008E3F17"/>
    <w:rsid w:val="0091525F"/>
    <w:rsid w:val="00932E86"/>
    <w:rsid w:val="00935637"/>
    <w:rsid w:val="00985554"/>
    <w:rsid w:val="009A1CA8"/>
    <w:rsid w:val="009A64E7"/>
    <w:rsid w:val="009B6373"/>
    <w:rsid w:val="009F2613"/>
    <w:rsid w:val="00A014EB"/>
    <w:rsid w:val="00A0570E"/>
    <w:rsid w:val="00A07FDF"/>
    <w:rsid w:val="00A45C1B"/>
    <w:rsid w:val="00A519A7"/>
    <w:rsid w:val="00A644C2"/>
    <w:rsid w:val="00AB0948"/>
    <w:rsid w:val="00AD0504"/>
    <w:rsid w:val="00B06C5F"/>
    <w:rsid w:val="00B1482E"/>
    <w:rsid w:val="00B22A6E"/>
    <w:rsid w:val="00B245A7"/>
    <w:rsid w:val="00B33EAE"/>
    <w:rsid w:val="00B44FCA"/>
    <w:rsid w:val="00B52D92"/>
    <w:rsid w:val="00B52F9A"/>
    <w:rsid w:val="00B76AA8"/>
    <w:rsid w:val="00B80086"/>
    <w:rsid w:val="00B93E56"/>
    <w:rsid w:val="00C61C7D"/>
    <w:rsid w:val="00C65D2B"/>
    <w:rsid w:val="00C72A11"/>
    <w:rsid w:val="00C964EA"/>
    <w:rsid w:val="00C967DA"/>
    <w:rsid w:val="00CC1291"/>
    <w:rsid w:val="00CC5B38"/>
    <w:rsid w:val="00CF6A12"/>
    <w:rsid w:val="00D46C1D"/>
    <w:rsid w:val="00D71339"/>
    <w:rsid w:val="00D750B0"/>
    <w:rsid w:val="00DA0018"/>
    <w:rsid w:val="00DA0511"/>
    <w:rsid w:val="00DD7A0B"/>
    <w:rsid w:val="00DE3A8D"/>
    <w:rsid w:val="00E17CC3"/>
    <w:rsid w:val="00E3204B"/>
    <w:rsid w:val="00E92BC7"/>
    <w:rsid w:val="00EA07A9"/>
    <w:rsid w:val="00EA6E03"/>
    <w:rsid w:val="00EB0E95"/>
    <w:rsid w:val="00EE4EB5"/>
    <w:rsid w:val="00F365C0"/>
    <w:rsid w:val="00F63F49"/>
    <w:rsid w:val="00F80958"/>
    <w:rsid w:val="00F905EC"/>
    <w:rsid w:val="00FB1248"/>
    <w:rsid w:val="00FB173D"/>
    <w:rsid w:val="00FE5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4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36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3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5366"/>
    <w:rPr>
      <w:sz w:val="18"/>
      <w:szCs w:val="18"/>
    </w:rPr>
  </w:style>
  <w:style w:type="paragraph" w:styleId="a4">
    <w:name w:val="footer"/>
    <w:basedOn w:val="a"/>
    <w:link w:val="Char0"/>
    <w:uiPriority w:val="99"/>
    <w:unhideWhenUsed/>
    <w:rsid w:val="00FE53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5366"/>
    <w:rPr>
      <w:sz w:val="18"/>
      <w:szCs w:val="18"/>
    </w:rPr>
  </w:style>
  <w:style w:type="paragraph" w:customStyle="1" w:styleId="TableParagraph">
    <w:name w:val="Table Paragraph"/>
    <w:basedOn w:val="a"/>
    <w:uiPriority w:val="1"/>
    <w:qFormat/>
    <w:rsid w:val="00C964EA"/>
    <w:pPr>
      <w:autoSpaceDE w:val="0"/>
      <w:autoSpaceDN w:val="0"/>
      <w:adjustRightInd w:val="0"/>
      <w:jc w:val="left"/>
    </w:pPr>
    <w:rPr>
      <w:rFonts w:eastAsia="等线"/>
      <w:kern w:val="0"/>
      <w:sz w:val="24"/>
    </w:rPr>
  </w:style>
  <w:style w:type="paragraph" w:styleId="a5">
    <w:name w:val="Body Text"/>
    <w:basedOn w:val="a"/>
    <w:link w:val="Char1"/>
    <w:rsid w:val="008355A4"/>
    <w:pPr>
      <w:spacing w:after="120"/>
    </w:pPr>
  </w:style>
  <w:style w:type="character" w:customStyle="1" w:styleId="Char1">
    <w:name w:val="正文文本 Char"/>
    <w:basedOn w:val="a0"/>
    <w:link w:val="a5"/>
    <w:rsid w:val="008355A4"/>
    <w:rPr>
      <w:rFonts w:ascii="Times New Roman" w:eastAsia="宋体" w:hAnsi="Times New Roman" w:cs="Times New Roman"/>
      <w:szCs w:val="24"/>
    </w:rPr>
  </w:style>
  <w:style w:type="paragraph" w:styleId="a6">
    <w:name w:val="Balloon Text"/>
    <w:basedOn w:val="a"/>
    <w:link w:val="Char2"/>
    <w:uiPriority w:val="99"/>
    <w:semiHidden/>
    <w:unhideWhenUsed/>
    <w:rsid w:val="0015445B"/>
    <w:rPr>
      <w:sz w:val="18"/>
      <w:szCs w:val="18"/>
    </w:rPr>
  </w:style>
  <w:style w:type="character" w:customStyle="1" w:styleId="Char2">
    <w:name w:val="批注框文本 Char"/>
    <w:basedOn w:val="a0"/>
    <w:link w:val="a6"/>
    <w:uiPriority w:val="99"/>
    <w:semiHidden/>
    <w:rsid w:val="0015445B"/>
    <w:rPr>
      <w:rFonts w:ascii="Times New Roman" w:eastAsia="宋体" w:hAnsi="Times New Roman" w:cs="Times New Roman"/>
      <w:sz w:val="18"/>
      <w:szCs w:val="18"/>
    </w:rPr>
  </w:style>
  <w:style w:type="paragraph" w:styleId="a7">
    <w:name w:val="Normal (Web)"/>
    <w:basedOn w:val="a"/>
    <w:rsid w:val="00216CB8"/>
    <w:pPr>
      <w:widowControl/>
      <w:spacing w:before="100" w:beforeAutospacing="1" w:after="100" w:afterAutospacing="1"/>
      <w:jc w:val="left"/>
    </w:pPr>
    <w:rPr>
      <w:rFonts w:ascii="宋体" w:hAnsi="宋体" w:cs="宋体"/>
      <w:kern w:val="0"/>
      <w:sz w:val="24"/>
      <w:lang w:bidi="lo-LA"/>
    </w:rPr>
  </w:style>
  <w:style w:type="paragraph" w:styleId="HTML">
    <w:name w:val="HTML Preformatted"/>
    <w:basedOn w:val="a"/>
    <w:link w:val="HTMLChar"/>
    <w:rsid w:val="00C6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61C7D"/>
    <w:rPr>
      <w:rFonts w:ascii="宋体" w:eastAsia="宋体" w:hAnsi="宋体" w:cs="Times New Roman"/>
      <w:kern w:val="0"/>
      <w:sz w:val="24"/>
      <w:szCs w:val="24"/>
    </w:rPr>
  </w:style>
  <w:style w:type="paragraph" w:styleId="a8">
    <w:name w:val="Date"/>
    <w:basedOn w:val="a"/>
    <w:next w:val="a"/>
    <w:link w:val="Char3"/>
    <w:uiPriority w:val="99"/>
    <w:semiHidden/>
    <w:unhideWhenUsed/>
    <w:rsid w:val="00224EBA"/>
    <w:pPr>
      <w:ind w:leftChars="2500" w:left="100"/>
    </w:pPr>
  </w:style>
  <w:style w:type="character" w:customStyle="1" w:styleId="Char3">
    <w:name w:val="日期 Char"/>
    <w:basedOn w:val="a0"/>
    <w:link w:val="a8"/>
    <w:uiPriority w:val="99"/>
    <w:semiHidden/>
    <w:rsid w:val="00224EBA"/>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6</Pages>
  <Words>963</Words>
  <Characters>5490</Characters>
  <Application>Microsoft Office Word</Application>
  <DocSecurity>0</DocSecurity>
  <Lines>45</Lines>
  <Paragraphs>12</Paragraphs>
  <ScaleCrop>false</ScaleCrop>
  <Company>USER</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58</cp:revision>
  <cp:lastPrinted>2021-10-25T08:08:00Z</cp:lastPrinted>
  <dcterms:created xsi:type="dcterms:W3CDTF">2021-10-25T08:06:00Z</dcterms:created>
  <dcterms:modified xsi:type="dcterms:W3CDTF">2022-12-15T04:34:00Z</dcterms:modified>
</cp:coreProperties>
</file>